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8AB6" w14:textId="5CCBA2F1" w:rsidR="00443428" w:rsidRPr="00E043CF" w:rsidRDefault="00443428" w:rsidP="008320F6">
      <w:pPr>
        <w:spacing w:after="0" w:line="240" w:lineRule="auto"/>
        <w:jc w:val="center"/>
        <w:rPr>
          <w:rFonts w:ascii="Trebuchet MS" w:hAnsi="Trebuchet MS"/>
          <w:sz w:val="22"/>
        </w:rPr>
      </w:pPr>
      <w:r w:rsidRPr="00E043CF">
        <w:rPr>
          <w:noProof/>
          <w:sz w:val="22"/>
        </w:rPr>
        <w:drawing>
          <wp:inline distT="0" distB="0" distL="0" distR="0" wp14:anchorId="0B36E087" wp14:editId="5392BE0C">
            <wp:extent cx="1434465" cy="6761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2738" cy="694181"/>
                    </a:xfrm>
                    <a:prstGeom prst="rect">
                      <a:avLst/>
                    </a:prstGeom>
                    <a:noFill/>
                    <a:ln>
                      <a:noFill/>
                    </a:ln>
                  </pic:spPr>
                </pic:pic>
              </a:graphicData>
            </a:graphic>
          </wp:inline>
        </w:drawing>
      </w:r>
    </w:p>
    <w:p w14:paraId="7A73647F" w14:textId="77777777" w:rsidR="00443428" w:rsidRPr="00E043CF" w:rsidRDefault="00443428" w:rsidP="00443428">
      <w:pPr>
        <w:spacing w:after="0" w:line="240" w:lineRule="auto"/>
        <w:rPr>
          <w:rFonts w:ascii="Trebuchet MS" w:hAnsi="Trebuchet MS"/>
          <w:sz w:val="22"/>
        </w:rPr>
      </w:pPr>
    </w:p>
    <w:p w14:paraId="37E34A0F" w14:textId="77777777" w:rsidR="00443428" w:rsidRPr="00E043CF" w:rsidRDefault="00443428" w:rsidP="00443428">
      <w:pPr>
        <w:spacing w:after="0" w:line="240" w:lineRule="auto"/>
        <w:jc w:val="right"/>
        <w:rPr>
          <w:rFonts w:ascii="Trebuchet MS" w:hAnsi="Trebuchet MS"/>
          <w:sz w:val="22"/>
        </w:rPr>
      </w:pPr>
    </w:p>
    <w:p w14:paraId="28C2CA7F" w14:textId="2850523F" w:rsidR="006B75B9" w:rsidRDefault="00657391" w:rsidP="00034F12">
      <w:pPr>
        <w:jc w:val="center"/>
        <w:rPr>
          <w:highlight w:val="cyan"/>
        </w:rPr>
      </w:pPr>
      <w:r w:rsidRPr="00C036E2">
        <w:rPr>
          <w:rFonts w:ascii="Trebuchet MS" w:hAnsi="Trebuchet MS" w:cs="Arial"/>
          <w:b/>
          <w:sz w:val="60"/>
          <w:szCs w:val="60"/>
        </w:rPr>
        <w:t>Child</w:t>
      </w:r>
      <w:r w:rsidR="00443428" w:rsidRPr="00C036E2">
        <w:rPr>
          <w:rFonts w:ascii="Trebuchet MS" w:hAnsi="Trebuchet MS" w:cs="Arial"/>
          <w:b/>
          <w:sz w:val="60"/>
          <w:szCs w:val="60"/>
        </w:rPr>
        <w:t xml:space="preserve"> on </w:t>
      </w:r>
      <w:r w:rsidRPr="00C036E2">
        <w:rPr>
          <w:rFonts w:ascii="Trebuchet MS" w:hAnsi="Trebuchet MS" w:cs="Arial"/>
          <w:b/>
          <w:sz w:val="60"/>
          <w:szCs w:val="60"/>
        </w:rPr>
        <w:t>Child</w:t>
      </w:r>
      <w:r w:rsidR="00443428" w:rsidRPr="00C036E2">
        <w:rPr>
          <w:rFonts w:ascii="Trebuchet MS" w:hAnsi="Trebuchet MS" w:cs="Arial"/>
          <w:b/>
          <w:sz w:val="60"/>
          <w:szCs w:val="60"/>
        </w:rPr>
        <w:t xml:space="preserve"> Abuse Policy </w:t>
      </w:r>
    </w:p>
    <w:p w14:paraId="3918DAE4" w14:textId="72A38197" w:rsidR="00034F12" w:rsidRDefault="000B7ED4" w:rsidP="006B75B9">
      <w:pPr>
        <w:jc w:val="center"/>
        <w:rPr>
          <w:highlight w:val="cyan"/>
        </w:rPr>
      </w:pPr>
      <w:r w:rsidRPr="000B7ED4">
        <w:rPr>
          <w:noProof/>
        </w:rPr>
        <w:drawing>
          <wp:anchor distT="0" distB="0" distL="114300" distR="114300" simplePos="0" relativeHeight="251658240" behindDoc="0" locked="0" layoutInCell="1" allowOverlap="1" wp14:anchorId="27E16FEA" wp14:editId="05AF8076">
            <wp:simplePos x="0" y="0"/>
            <wp:positionH relativeFrom="margin">
              <wp:align>center</wp:align>
            </wp:positionH>
            <wp:positionV relativeFrom="paragraph">
              <wp:posOffset>8255</wp:posOffset>
            </wp:positionV>
            <wp:extent cx="2241401" cy="939800"/>
            <wp:effectExtent l="0" t="0" r="6985" b="0"/>
            <wp:wrapSquare wrapText="bothSides"/>
            <wp:docPr id="1825029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29698" name=""/>
                    <pic:cNvPicPr/>
                  </pic:nvPicPr>
                  <pic:blipFill>
                    <a:blip r:embed="rId9">
                      <a:extLst>
                        <a:ext uri="{28A0092B-C50C-407E-A947-70E740481C1C}">
                          <a14:useLocalDpi xmlns:a14="http://schemas.microsoft.com/office/drawing/2010/main" val="0"/>
                        </a:ext>
                      </a:extLst>
                    </a:blip>
                    <a:stretch>
                      <a:fillRect/>
                    </a:stretch>
                  </pic:blipFill>
                  <pic:spPr>
                    <a:xfrm>
                      <a:off x="0" y="0"/>
                      <a:ext cx="2241401" cy="939800"/>
                    </a:xfrm>
                    <a:prstGeom prst="rect">
                      <a:avLst/>
                    </a:prstGeom>
                  </pic:spPr>
                </pic:pic>
              </a:graphicData>
            </a:graphic>
          </wp:anchor>
        </w:drawing>
      </w:r>
    </w:p>
    <w:p w14:paraId="012FAF06" w14:textId="43BADC55" w:rsidR="006B75B9" w:rsidRDefault="006B75B9" w:rsidP="006B75B9">
      <w:pPr>
        <w:jc w:val="center"/>
      </w:pPr>
    </w:p>
    <w:p w14:paraId="619E1A9A" w14:textId="77777777" w:rsidR="00034F12" w:rsidRDefault="00034F12" w:rsidP="006B75B9">
      <w:pPr>
        <w:jc w:val="center"/>
      </w:pPr>
    </w:p>
    <w:p w14:paraId="7DB0B605" w14:textId="77777777" w:rsidR="000B7ED4" w:rsidRDefault="000B7ED4" w:rsidP="006B75B9">
      <w:pPr>
        <w:jc w:val="center"/>
      </w:pPr>
    </w:p>
    <w:tbl>
      <w:tblPr>
        <w:tblStyle w:val="TableGrid1"/>
        <w:tblpPr w:leftFromText="180" w:rightFromText="180" w:vertAnchor="text" w:horzAnchor="margin" w:tblpX="-10" w:tblpY="39"/>
        <w:tblW w:w="9634" w:type="dxa"/>
        <w:tblLook w:val="04A0" w:firstRow="1" w:lastRow="0" w:firstColumn="1" w:lastColumn="0" w:noHBand="0" w:noVBand="1"/>
      </w:tblPr>
      <w:tblGrid>
        <w:gridCol w:w="4815"/>
        <w:gridCol w:w="4819"/>
      </w:tblGrid>
      <w:tr w:rsidR="00034F12" w:rsidRPr="00034F12" w14:paraId="4D298F97" w14:textId="77777777" w:rsidTr="00034F12">
        <w:trPr>
          <w:trHeight w:val="567"/>
        </w:trPr>
        <w:tc>
          <w:tcPr>
            <w:tcW w:w="4815" w:type="dxa"/>
            <w:vAlign w:val="center"/>
          </w:tcPr>
          <w:p w14:paraId="6DE1E20D" w14:textId="77777777" w:rsidR="0051064B" w:rsidRPr="00C036E2" w:rsidRDefault="0051064B" w:rsidP="00C036E2">
            <w:pPr>
              <w:spacing w:before="120" w:after="120"/>
              <w:rPr>
                <w:rFonts w:ascii="Trebuchet MS" w:eastAsiaTheme="minorHAnsi" w:hAnsi="Trebuchet MS" w:cs="Arial"/>
                <w:bCs/>
                <w:color w:val="000000" w:themeColor="text1"/>
                <w:sz w:val="22"/>
                <w:szCs w:val="22"/>
              </w:rPr>
            </w:pPr>
            <w:r w:rsidRPr="00C036E2">
              <w:rPr>
                <w:rFonts w:ascii="Trebuchet MS" w:eastAsiaTheme="minorHAnsi" w:hAnsi="Trebuchet MS" w:cs="Arial"/>
                <w:bCs/>
                <w:color w:val="000000" w:themeColor="text1"/>
                <w:sz w:val="22"/>
                <w:szCs w:val="22"/>
              </w:rPr>
              <w:t>Document Reference Number (if already used)</w:t>
            </w:r>
          </w:p>
        </w:tc>
        <w:tc>
          <w:tcPr>
            <w:tcW w:w="4819" w:type="dxa"/>
            <w:vAlign w:val="center"/>
          </w:tcPr>
          <w:p w14:paraId="0DA9FBB2" w14:textId="1A2050CF" w:rsidR="0051064B" w:rsidRPr="00C036E2" w:rsidRDefault="00204EC6" w:rsidP="00C036E2">
            <w:pPr>
              <w:spacing w:before="120" w:after="120"/>
              <w:rPr>
                <w:rFonts w:ascii="Trebuchet MS" w:eastAsiaTheme="minorHAnsi" w:hAnsi="Trebuchet MS" w:cs="Arial"/>
                <w:b/>
                <w:color w:val="000000" w:themeColor="text1"/>
                <w:sz w:val="22"/>
                <w:szCs w:val="22"/>
              </w:rPr>
            </w:pPr>
            <w:r>
              <w:rPr>
                <w:rFonts w:ascii="Trebuchet MS" w:eastAsiaTheme="minorHAnsi" w:hAnsi="Trebuchet MS" w:cs="Arial"/>
                <w:b/>
                <w:color w:val="000000" w:themeColor="text1"/>
                <w:sz w:val="22"/>
                <w:szCs w:val="22"/>
              </w:rPr>
              <w:t>1</w:t>
            </w:r>
          </w:p>
        </w:tc>
      </w:tr>
      <w:tr w:rsidR="00034F12" w:rsidRPr="00034F12" w14:paraId="0E470886" w14:textId="77777777" w:rsidTr="00034F12">
        <w:trPr>
          <w:trHeight w:val="567"/>
        </w:trPr>
        <w:tc>
          <w:tcPr>
            <w:tcW w:w="4815" w:type="dxa"/>
            <w:vAlign w:val="center"/>
          </w:tcPr>
          <w:p w14:paraId="4E7668F9" w14:textId="77777777" w:rsidR="0051064B" w:rsidRPr="00C036E2" w:rsidRDefault="0051064B" w:rsidP="00C036E2">
            <w:pPr>
              <w:spacing w:before="120" w:after="120"/>
              <w:rPr>
                <w:rFonts w:ascii="Trebuchet MS" w:eastAsiaTheme="minorHAnsi" w:hAnsi="Trebuchet MS" w:cs="Arial"/>
                <w:color w:val="000000" w:themeColor="text1"/>
                <w:sz w:val="22"/>
                <w:szCs w:val="22"/>
              </w:rPr>
            </w:pPr>
            <w:r w:rsidRPr="00C036E2">
              <w:rPr>
                <w:rFonts w:ascii="Trebuchet MS" w:eastAsiaTheme="minorHAnsi" w:hAnsi="Trebuchet MS" w:cs="Arial"/>
                <w:color w:val="000000" w:themeColor="text1"/>
                <w:sz w:val="22"/>
                <w:szCs w:val="22"/>
              </w:rPr>
              <w:t>Title</w:t>
            </w:r>
          </w:p>
        </w:tc>
        <w:tc>
          <w:tcPr>
            <w:tcW w:w="4819" w:type="dxa"/>
            <w:vAlign w:val="center"/>
          </w:tcPr>
          <w:p w14:paraId="2FA5FF7C" w14:textId="77777777" w:rsidR="0051064B" w:rsidRPr="00E23FA6" w:rsidRDefault="0051064B" w:rsidP="00C036E2">
            <w:pPr>
              <w:spacing w:before="120" w:after="120"/>
              <w:rPr>
                <w:rFonts w:ascii="Trebuchet MS" w:hAnsi="Trebuchet MS" w:cs="Arial"/>
                <w:bCs/>
                <w:sz w:val="22"/>
                <w:szCs w:val="22"/>
              </w:rPr>
            </w:pPr>
            <w:r w:rsidRPr="00C036E2">
              <w:rPr>
                <w:rFonts w:ascii="Trebuchet MS" w:hAnsi="Trebuchet MS" w:cs="Arial"/>
                <w:bCs/>
                <w:sz w:val="22"/>
                <w:szCs w:val="22"/>
              </w:rPr>
              <w:t>Child on Child Abuse Policy</w:t>
            </w:r>
          </w:p>
        </w:tc>
      </w:tr>
      <w:tr w:rsidR="00034F12" w:rsidRPr="00034F12" w14:paraId="695FC3B0" w14:textId="77777777" w:rsidTr="00034F12">
        <w:trPr>
          <w:trHeight w:val="567"/>
        </w:trPr>
        <w:tc>
          <w:tcPr>
            <w:tcW w:w="4815" w:type="dxa"/>
            <w:vAlign w:val="center"/>
          </w:tcPr>
          <w:p w14:paraId="561EB34D" w14:textId="77777777" w:rsidR="0051064B" w:rsidRPr="00C036E2" w:rsidRDefault="0051064B" w:rsidP="00C036E2">
            <w:pPr>
              <w:spacing w:before="120" w:after="120"/>
              <w:rPr>
                <w:rFonts w:ascii="Trebuchet MS" w:eastAsiaTheme="minorHAnsi" w:hAnsi="Trebuchet MS" w:cs="Arial"/>
                <w:color w:val="000000" w:themeColor="text1"/>
                <w:sz w:val="22"/>
                <w:szCs w:val="22"/>
              </w:rPr>
            </w:pPr>
            <w:r w:rsidRPr="00C036E2">
              <w:rPr>
                <w:rFonts w:ascii="Trebuchet MS" w:eastAsiaTheme="minorHAnsi" w:hAnsi="Trebuchet MS" w:cs="Arial"/>
                <w:color w:val="000000" w:themeColor="text1"/>
                <w:sz w:val="22"/>
                <w:szCs w:val="22"/>
              </w:rPr>
              <w:t>Policy Owner</w:t>
            </w:r>
          </w:p>
        </w:tc>
        <w:tc>
          <w:tcPr>
            <w:tcW w:w="4819" w:type="dxa"/>
            <w:vAlign w:val="center"/>
          </w:tcPr>
          <w:p w14:paraId="72D17AC5" w14:textId="02F6A578" w:rsidR="0051064B" w:rsidRPr="00C036E2" w:rsidRDefault="00374D82" w:rsidP="00C036E2">
            <w:pPr>
              <w:spacing w:before="120" w:after="120"/>
              <w:rPr>
                <w:rFonts w:ascii="Trebuchet MS" w:eastAsiaTheme="minorHAnsi" w:hAnsi="Trebuchet MS" w:cs="Arial"/>
                <w:color w:val="000000" w:themeColor="text1"/>
                <w:sz w:val="22"/>
                <w:szCs w:val="22"/>
              </w:rPr>
            </w:pPr>
            <w:r>
              <w:rPr>
                <w:rFonts w:ascii="Trebuchet MS" w:eastAsiaTheme="minorHAnsi" w:hAnsi="Trebuchet MS" w:cs="Arial"/>
                <w:color w:val="000000" w:themeColor="text1"/>
                <w:sz w:val="22"/>
                <w:szCs w:val="22"/>
              </w:rPr>
              <w:t>Jo Howell</w:t>
            </w:r>
          </w:p>
        </w:tc>
      </w:tr>
      <w:tr w:rsidR="00034F12" w:rsidRPr="00034F12" w14:paraId="535FCDFF" w14:textId="77777777" w:rsidTr="00034F12">
        <w:trPr>
          <w:trHeight w:val="567"/>
        </w:trPr>
        <w:tc>
          <w:tcPr>
            <w:tcW w:w="4815" w:type="dxa"/>
            <w:vAlign w:val="center"/>
          </w:tcPr>
          <w:p w14:paraId="19E314FA" w14:textId="77777777" w:rsidR="0051064B" w:rsidRPr="00C036E2" w:rsidRDefault="0051064B" w:rsidP="00C036E2">
            <w:pPr>
              <w:spacing w:before="120" w:after="120"/>
              <w:rPr>
                <w:rFonts w:ascii="Trebuchet MS" w:eastAsiaTheme="minorHAnsi" w:hAnsi="Trebuchet MS" w:cs="Arial"/>
                <w:color w:val="000000" w:themeColor="text1"/>
                <w:sz w:val="22"/>
                <w:szCs w:val="22"/>
              </w:rPr>
            </w:pPr>
            <w:r w:rsidRPr="00C036E2">
              <w:rPr>
                <w:rFonts w:ascii="Trebuchet MS" w:eastAsiaTheme="minorHAnsi" w:hAnsi="Trebuchet MS" w:cs="Arial"/>
                <w:color w:val="000000" w:themeColor="text1"/>
                <w:sz w:val="22"/>
                <w:szCs w:val="22"/>
              </w:rPr>
              <w:t>Version</w:t>
            </w:r>
          </w:p>
        </w:tc>
        <w:tc>
          <w:tcPr>
            <w:tcW w:w="4819" w:type="dxa"/>
            <w:vAlign w:val="center"/>
          </w:tcPr>
          <w:p w14:paraId="37A86CB9" w14:textId="77777777" w:rsidR="0051064B" w:rsidRPr="00C036E2" w:rsidRDefault="0051064B" w:rsidP="00C036E2">
            <w:pPr>
              <w:spacing w:before="120" w:after="120"/>
              <w:rPr>
                <w:rFonts w:ascii="Trebuchet MS" w:eastAsiaTheme="minorHAnsi" w:hAnsi="Trebuchet MS" w:cs="Arial"/>
                <w:color w:val="000000" w:themeColor="text1"/>
                <w:sz w:val="22"/>
                <w:szCs w:val="22"/>
              </w:rPr>
            </w:pPr>
            <w:r w:rsidRPr="00C036E2">
              <w:rPr>
                <w:rFonts w:ascii="Trebuchet MS" w:eastAsiaTheme="minorHAnsi" w:hAnsi="Trebuchet MS" w:cs="Arial"/>
                <w:color w:val="000000" w:themeColor="text1"/>
                <w:sz w:val="22"/>
                <w:szCs w:val="22"/>
              </w:rPr>
              <w:t>1.1</w:t>
            </w:r>
          </w:p>
        </w:tc>
      </w:tr>
      <w:tr w:rsidR="00034F12" w:rsidRPr="00034F12" w14:paraId="598543FF" w14:textId="77777777" w:rsidTr="00034F12">
        <w:trPr>
          <w:trHeight w:val="567"/>
        </w:trPr>
        <w:tc>
          <w:tcPr>
            <w:tcW w:w="4815" w:type="dxa"/>
            <w:vAlign w:val="center"/>
          </w:tcPr>
          <w:p w14:paraId="1D6E92D8" w14:textId="77777777" w:rsidR="0051064B" w:rsidRPr="00C036E2" w:rsidRDefault="0051064B" w:rsidP="00C036E2">
            <w:pPr>
              <w:spacing w:before="120" w:after="120"/>
              <w:rPr>
                <w:rFonts w:ascii="Trebuchet MS" w:eastAsiaTheme="minorHAnsi" w:hAnsi="Trebuchet MS" w:cs="Arial"/>
                <w:color w:val="000000" w:themeColor="text1"/>
                <w:sz w:val="22"/>
                <w:szCs w:val="22"/>
              </w:rPr>
            </w:pPr>
            <w:r w:rsidRPr="00C036E2">
              <w:rPr>
                <w:rFonts w:ascii="Trebuchet MS" w:eastAsiaTheme="minorHAnsi" w:hAnsi="Trebuchet MS" w:cs="Arial"/>
                <w:color w:val="000000" w:themeColor="text1"/>
                <w:sz w:val="22"/>
                <w:szCs w:val="22"/>
              </w:rPr>
              <w:t>Approved Date</w:t>
            </w:r>
          </w:p>
        </w:tc>
        <w:tc>
          <w:tcPr>
            <w:tcW w:w="4819" w:type="dxa"/>
            <w:vAlign w:val="center"/>
          </w:tcPr>
          <w:p w14:paraId="36042ED4" w14:textId="0C2A817D" w:rsidR="0051064B" w:rsidRPr="00C036E2" w:rsidRDefault="00C26978" w:rsidP="00C036E2">
            <w:pPr>
              <w:spacing w:before="120" w:after="120"/>
              <w:rPr>
                <w:rFonts w:ascii="Trebuchet MS" w:eastAsiaTheme="minorHAnsi" w:hAnsi="Trebuchet MS" w:cs="Arial"/>
                <w:color w:val="000000" w:themeColor="text1"/>
                <w:sz w:val="22"/>
                <w:szCs w:val="22"/>
              </w:rPr>
            </w:pPr>
            <w:r>
              <w:rPr>
                <w:rFonts w:ascii="Trebuchet MS" w:eastAsiaTheme="minorHAnsi" w:hAnsi="Trebuchet MS" w:cs="Arial"/>
                <w:color w:val="000000" w:themeColor="text1"/>
                <w:sz w:val="22"/>
                <w:szCs w:val="22"/>
              </w:rPr>
              <w:t>01.07.26</w:t>
            </w:r>
          </w:p>
        </w:tc>
      </w:tr>
      <w:tr w:rsidR="00034F12" w:rsidRPr="00034F12" w14:paraId="0E817E42" w14:textId="77777777" w:rsidTr="00034F12">
        <w:trPr>
          <w:trHeight w:val="567"/>
        </w:trPr>
        <w:tc>
          <w:tcPr>
            <w:tcW w:w="4815" w:type="dxa"/>
            <w:vAlign w:val="center"/>
          </w:tcPr>
          <w:p w14:paraId="688E6454" w14:textId="77777777" w:rsidR="0051064B" w:rsidRPr="00C036E2" w:rsidRDefault="0051064B" w:rsidP="00C036E2">
            <w:pPr>
              <w:spacing w:before="120" w:after="120"/>
              <w:rPr>
                <w:rFonts w:ascii="Trebuchet MS" w:eastAsiaTheme="minorHAnsi" w:hAnsi="Trebuchet MS" w:cs="Arial"/>
                <w:color w:val="000000" w:themeColor="text1"/>
                <w:sz w:val="22"/>
                <w:szCs w:val="22"/>
              </w:rPr>
            </w:pPr>
            <w:r w:rsidRPr="00C036E2">
              <w:rPr>
                <w:rFonts w:ascii="Trebuchet MS" w:eastAsiaTheme="minorHAnsi" w:hAnsi="Trebuchet MS" w:cs="Arial"/>
                <w:color w:val="000000" w:themeColor="text1"/>
                <w:sz w:val="22"/>
                <w:szCs w:val="22"/>
              </w:rPr>
              <w:t>Approving Body</w:t>
            </w:r>
          </w:p>
        </w:tc>
        <w:tc>
          <w:tcPr>
            <w:tcW w:w="4819" w:type="dxa"/>
            <w:vAlign w:val="center"/>
          </w:tcPr>
          <w:p w14:paraId="39ABCA6D" w14:textId="77777777" w:rsidR="0051064B" w:rsidRPr="00C036E2" w:rsidRDefault="0051064B" w:rsidP="00C036E2">
            <w:pPr>
              <w:spacing w:before="120" w:after="120"/>
              <w:rPr>
                <w:rFonts w:ascii="Trebuchet MS" w:eastAsiaTheme="minorHAnsi" w:hAnsi="Trebuchet MS" w:cs="Arial"/>
                <w:color w:val="000000" w:themeColor="text1"/>
                <w:sz w:val="22"/>
                <w:szCs w:val="22"/>
              </w:rPr>
            </w:pPr>
            <w:r w:rsidRPr="00C036E2">
              <w:rPr>
                <w:rFonts w:ascii="Trebuchet MS" w:eastAsiaTheme="minorHAnsi" w:hAnsi="Trebuchet MS" w:cs="Arial"/>
                <w:color w:val="000000" w:themeColor="text1"/>
                <w:sz w:val="22"/>
                <w:szCs w:val="22"/>
              </w:rPr>
              <w:t>SSC</w:t>
            </w:r>
          </w:p>
        </w:tc>
      </w:tr>
      <w:tr w:rsidR="00034F12" w:rsidRPr="00034F12" w14:paraId="2B545EE2" w14:textId="77777777" w:rsidTr="00034F12">
        <w:trPr>
          <w:trHeight w:val="567"/>
        </w:trPr>
        <w:tc>
          <w:tcPr>
            <w:tcW w:w="4815" w:type="dxa"/>
            <w:vAlign w:val="center"/>
          </w:tcPr>
          <w:p w14:paraId="18D56878" w14:textId="77777777" w:rsidR="0051064B" w:rsidRPr="00C036E2" w:rsidRDefault="0051064B" w:rsidP="00C036E2">
            <w:pPr>
              <w:spacing w:before="120" w:after="120"/>
              <w:rPr>
                <w:rFonts w:ascii="Trebuchet MS" w:eastAsiaTheme="minorHAnsi" w:hAnsi="Trebuchet MS" w:cs="Arial"/>
                <w:color w:val="000000" w:themeColor="text1"/>
                <w:sz w:val="22"/>
                <w:szCs w:val="22"/>
              </w:rPr>
            </w:pPr>
            <w:r w:rsidRPr="00C036E2">
              <w:rPr>
                <w:rFonts w:ascii="Trebuchet MS" w:eastAsiaTheme="minorHAnsi" w:hAnsi="Trebuchet MS" w:cs="Arial"/>
                <w:color w:val="000000" w:themeColor="text1"/>
                <w:sz w:val="22"/>
                <w:szCs w:val="22"/>
              </w:rPr>
              <w:t>Next Review Date</w:t>
            </w:r>
          </w:p>
        </w:tc>
        <w:tc>
          <w:tcPr>
            <w:tcW w:w="4819" w:type="dxa"/>
            <w:vAlign w:val="center"/>
          </w:tcPr>
          <w:p w14:paraId="4E1589CD" w14:textId="10975EE6" w:rsidR="0051064B" w:rsidRPr="00C036E2" w:rsidRDefault="00204EC6" w:rsidP="00C036E2">
            <w:pPr>
              <w:spacing w:before="120" w:after="120"/>
              <w:rPr>
                <w:rFonts w:ascii="Trebuchet MS" w:eastAsiaTheme="minorHAnsi" w:hAnsi="Trebuchet MS" w:cs="Arial"/>
                <w:color w:val="000000" w:themeColor="text1"/>
                <w:sz w:val="22"/>
                <w:szCs w:val="22"/>
              </w:rPr>
            </w:pPr>
            <w:r>
              <w:rPr>
                <w:rFonts w:ascii="Trebuchet MS" w:eastAsiaTheme="minorHAnsi" w:hAnsi="Trebuchet MS" w:cs="Arial"/>
                <w:color w:val="000000" w:themeColor="text1"/>
                <w:sz w:val="22"/>
                <w:szCs w:val="22"/>
              </w:rPr>
              <w:t>July 2027</w:t>
            </w:r>
          </w:p>
        </w:tc>
      </w:tr>
    </w:tbl>
    <w:p w14:paraId="5E307D00" w14:textId="77777777" w:rsidR="0051064B" w:rsidRDefault="0051064B" w:rsidP="008320F6">
      <w:pPr>
        <w:rPr>
          <w:sz w:val="22"/>
        </w:rPr>
      </w:pPr>
    </w:p>
    <w:p w14:paraId="0F490214" w14:textId="2BB5765A" w:rsidR="00773D79" w:rsidRPr="00C036E2" w:rsidRDefault="00773D79" w:rsidP="00773D79">
      <w:pPr>
        <w:rPr>
          <w:rFonts w:ascii="Trebuchet MS" w:hAnsi="Trebuchet MS" w:cs="Arial"/>
          <w:b/>
          <w:bCs/>
          <w:sz w:val="22"/>
          <w:szCs w:val="22"/>
        </w:rPr>
      </w:pPr>
      <w:r w:rsidRPr="00C036E2">
        <w:rPr>
          <w:rFonts w:ascii="Trebuchet MS" w:hAnsi="Trebuchet MS" w:cs="Arial"/>
          <w:b/>
          <w:bCs/>
          <w:sz w:val="22"/>
          <w:szCs w:val="22"/>
        </w:rPr>
        <w:t>Version control</w:t>
      </w:r>
    </w:p>
    <w:tbl>
      <w:tblPr>
        <w:tblStyle w:val="TableGrid"/>
        <w:tblW w:w="9639" w:type="dxa"/>
        <w:tblInd w:w="-5" w:type="dxa"/>
        <w:tblLook w:val="04A0" w:firstRow="1" w:lastRow="0" w:firstColumn="1" w:lastColumn="0" w:noHBand="0" w:noVBand="1"/>
      </w:tblPr>
      <w:tblGrid>
        <w:gridCol w:w="1656"/>
        <w:gridCol w:w="2279"/>
        <w:gridCol w:w="2150"/>
        <w:gridCol w:w="3554"/>
      </w:tblGrid>
      <w:tr w:rsidR="00773D79" w:rsidRPr="00E23FA6" w14:paraId="233F7C7F" w14:textId="77777777" w:rsidTr="00C036E2">
        <w:tc>
          <w:tcPr>
            <w:tcW w:w="1656" w:type="dxa"/>
            <w:vAlign w:val="center"/>
          </w:tcPr>
          <w:p w14:paraId="7EE1743B" w14:textId="77777777" w:rsidR="00773D79" w:rsidRPr="00C036E2" w:rsidRDefault="00773D79" w:rsidP="00BD3B63">
            <w:pPr>
              <w:spacing w:before="120" w:after="120"/>
              <w:jc w:val="center"/>
              <w:rPr>
                <w:rFonts w:ascii="Trebuchet MS" w:hAnsi="Trebuchet MS" w:cs="Arial"/>
                <w:sz w:val="22"/>
                <w:szCs w:val="22"/>
              </w:rPr>
            </w:pPr>
            <w:r w:rsidRPr="00C036E2">
              <w:rPr>
                <w:rFonts w:ascii="Trebuchet MS" w:hAnsi="Trebuchet MS" w:cs="Arial"/>
                <w:sz w:val="22"/>
                <w:szCs w:val="22"/>
              </w:rPr>
              <w:t>Version</w:t>
            </w:r>
          </w:p>
        </w:tc>
        <w:tc>
          <w:tcPr>
            <w:tcW w:w="2279" w:type="dxa"/>
            <w:vAlign w:val="center"/>
          </w:tcPr>
          <w:p w14:paraId="2A34F9C4" w14:textId="77777777" w:rsidR="00773D79" w:rsidRPr="00C036E2" w:rsidRDefault="00773D79" w:rsidP="00BD3B63">
            <w:pPr>
              <w:spacing w:before="120" w:after="120"/>
              <w:jc w:val="center"/>
              <w:rPr>
                <w:rFonts w:ascii="Trebuchet MS" w:hAnsi="Trebuchet MS" w:cs="Arial"/>
                <w:sz w:val="22"/>
                <w:szCs w:val="22"/>
              </w:rPr>
            </w:pPr>
            <w:r w:rsidRPr="00C036E2">
              <w:rPr>
                <w:rFonts w:ascii="Trebuchet MS" w:hAnsi="Trebuchet MS" w:cs="Arial"/>
                <w:sz w:val="22"/>
                <w:szCs w:val="22"/>
              </w:rPr>
              <w:t>Last modified</w:t>
            </w:r>
          </w:p>
        </w:tc>
        <w:tc>
          <w:tcPr>
            <w:tcW w:w="2150" w:type="dxa"/>
            <w:vAlign w:val="center"/>
          </w:tcPr>
          <w:p w14:paraId="4D5E9145" w14:textId="77777777" w:rsidR="00773D79" w:rsidRPr="00C036E2" w:rsidRDefault="00773D79" w:rsidP="00BD3B63">
            <w:pPr>
              <w:spacing w:before="120" w:after="120"/>
              <w:jc w:val="center"/>
              <w:rPr>
                <w:rFonts w:ascii="Trebuchet MS" w:hAnsi="Trebuchet MS" w:cs="Arial"/>
                <w:sz w:val="22"/>
                <w:szCs w:val="22"/>
              </w:rPr>
            </w:pPr>
            <w:r w:rsidRPr="00C036E2">
              <w:rPr>
                <w:rFonts w:ascii="Trebuchet MS" w:hAnsi="Trebuchet MS" w:cs="Arial"/>
                <w:sz w:val="22"/>
                <w:szCs w:val="22"/>
              </w:rPr>
              <w:t>Last modified by</w:t>
            </w:r>
          </w:p>
        </w:tc>
        <w:tc>
          <w:tcPr>
            <w:tcW w:w="3554" w:type="dxa"/>
            <w:vAlign w:val="center"/>
          </w:tcPr>
          <w:p w14:paraId="3FF7DF54" w14:textId="77777777" w:rsidR="00773D79" w:rsidRPr="00C036E2" w:rsidRDefault="00773D79" w:rsidP="00BD3B63">
            <w:pPr>
              <w:spacing w:before="120" w:after="120"/>
              <w:jc w:val="center"/>
              <w:rPr>
                <w:rFonts w:ascii="Trebuchet MS" w:hAnsi="Trebuchet MS" w:cs="Arial"/>
                <w:sz w:val="22"/>
                <w:szCs w:val="22"/>
              </w:rPr>
            </w:pPr>
            <w:r w:rsidRPr="00C036E2">
              <w:rPr>
                <w:rFonts w:ascii="Trebuchet MS" w:hAnsi="Trebuchet MS" w:cs="Arial"/>
                <w:sz w:val="22"/>
                <w:szCs w:val="22"/>
              </w:rPr>
              <w:t>Document changes</w:t>
            </w:r>
          </w:p>
        </w:tc>
      </w:tr>
      <w:tr w:rsidR="00773D79" w:rsidRPr="00E23FA6" w14:paraId="388BAD31" w14:textId="77777777" w:rsidTr="00C036E2">
        <w:tc>
          <w:tcPr>
            <w:tcW w:w="1656" w:type="dxa"/>
            <w:vAlign w:val="center"/>
          </w:tcPr>
          <w:p w14:paraId="44E9E5FB" w14:textId="77777777" w:rsidR="00773D79" w:rsidRPr="00C036E2" w:rsidRDefault="00773D79" w:rsidP="00BD3B63">
            <w:pPr>
              <w:spacing w:before="120" w:after="120"/>
              <w:jc w:val="center"/>
              <w:rPr>
                <w:rFonts w:ascii="Trebuchet MS" w:hAnsi="Trebuchet MS" w:cs="Arial"/>
                <w:sz w:val="22"/>
                <w:szCs w:val="22"/>
              </w:rPr>
            </w:pPr>
            <w:r w:rsidRPr="00C036E2">
              <w:rPr>
                <w:rFonts w:ascii="Trebuchet MS" w:hAnsi="Trebuchet MS" w:cs="Arial"/>
                <w:sz w:val="22"/>
                <w:szCs w:val="22"/>
              </w:rPr>
              <w:t>1.1</w:t>
            </w:r>
          </w:p>
        </w:tc>
        <w:tc>
          <w:tcPr>
            <w:tcW w:w="2279" w:type="dxa"/>
            <w:vAlign w:val="center"/>
          </w:tcPr>
          <w:p w14:paraId="5C2899C9" w14:textId="77777777" w:rsidR="00773D79" w:rsidRPr="00C036E2" w:rsidRDefault="00773D79" w:rsidP="00BD3B63">
            <w:pPr>
              <w:spacing w:before="120" w:after="120"/>
              <w:jc w:val="center"/>
              <w:rPr>
                <w:rFonts w:ascii="Trebuchet MS" w:hAnsi="Trebuchet MS" w:cs="Arial"/>
                <w:sz w:val="22"/>
                <w:szCs w:val="22"/>
              </w:rPr>
            </w:pPr>
            <w:r w:rsidRPr="00C036E2">
              <w:rPr>
                <w:rFonts w:ascii="Trebuchet MS" w:hAnsi="Trebuchet MS" w:cs="Arial"/>
                <w:sz w:val="22"/>
                <w:szCs w:val="22"/>
              </w:rPr>
              <w:t>May 2026</w:t>
            </w:r>
          </w:p>
        </w:tc>
        <w:tc>
          <w:tcPr>
            <w:tcW w:w="2150" w:type="dxa"/>
            <w:vAlign w:val="center"/>
          </w:tcPr>
          <w:p w14:paraId="1CA0986D" w14:textId="77777777" w:rsidR="00773D79" w:rsidRPr="00C036E2" w:rsidRDefault="00773D79" w:rsidP="00BD3B63">
            <w:pPr>
              <w:spacing w:before="120" w:after="120"/>
              <w:jc w:val="center"/>
              <w:rPr>
                <w:rFonts w:ascii="Trebuchet MS" w:hAnsi="Trebuchet MS" w:cs="Arial"/>
                <w:sz w:val="22"/>
                <w:szCs w:val="22"/>
              </w:rPr>
            </w:pPr>
            <w:r w:rsidRPr="00C036E2">
              <w:rPr>
                <w:rFonts w:ascii="Trebuchet MS" w:hAnsi="Trebuchet MS" w:cs="Arial"/>
                <w:sz w:val="22"/>
                <w:szCs w:val="22"/>
              </w:rPr>
              <w:t>Jo Howell</w:t>
            </w:r>
          </w:p>
        </w:tc>
        <w:tc>
          <w:tcPr>
            <w:tcW w:w="3554" w:type="dxa"/>
            <w:vAlign w:val="center"/>
          </w:tcPr>
          <w:p w14:paraId="5804505C" w14:textId="1EBEA016" w:rsidR="00773D79" w:rsidRPr="00C036E2" w:rsidRDefault="00CD02CD" w:rsidP="00BD3B63">
            <w:pPr>
              <w:spacing w:before="120" w:after="120"/>
              <w:jc w:val="center"/>
              <w:rPr>
                <w:rFonts w:ascii="Trebuchet MS" w:hAnsi="Trebuchet MS" w:cs="Arial"/>
                <w:sz w:val="22"/>
                <w:szCs w:val="22"/>
              </w:rPr>
            </w:pPr>
            <w:r w:rsidRPr="00C036E2">
              <w:rPr>
                <w:rFonts w:ascii="Trebuchet MS" w:hAnsi="Trebuchet MS" w:cs="Arial"/>
                <w:sz w:val="22"/>
                <w:szCs w:val="22"/>
              </w:rPr>
              <w:t xml:space="preserve">Updated language in line with </w:t>
            </w:r>
            <w:r w:rsidR="008471FE" w:rsidRPr="00C036E2">
              <w:rPr>
                <w:rFonts w:ascii="Trebuchet MS" w:hAnsi="Trebuchet MS" w:cs="Arial"/>
                <w:sz w:val="22"/>
                <w:szCs w:val="22"/>
              </w:rPr>
              <w:t xml:space="preserve">latest </w:t>
            </w:r>
            <w:proofErr w:type="spellStart"/>
            <w:r w:rsidRPr="00C036E2">
              <w:rPr>
                <w:rFonts w:ascii="Trebuchet MS" w:hAnsi="Trebuchet MS" w:cs="Arial"/>
                <w:sz w:val="22"/>
                <w:szCs w:val="22"/>
              </w:rPr>
              <w:t>KCSiE</w:t>
            </w:r>
            <w:proofErr w:type="spellEnd"/>
            <w:r w:rsidR="0030349F" w:rsidRPr="00C036E2">
              <w:rPr>
                <w:rFonts w:ascii="Trebuchet MS" w:hAnsi="Trebuchet MS" w:cs="Arial"/>
                <w:sz w:val="22"/>
                <w:szCs w:val="22"/>
              </w:rPr>
              <w:t xml:space="preserve"> and other DfE guidance</w:t>
            </w:r>
            <w:r w:rsidRPr="00C036E2">
              <w:rPr>
                <w:rFonts w:ascii="Trebuchet MS" w:hAnsi="Trebuchet MS" w:cs="Arial"/>
                <w:sz w:val="22"/>
                <w:szCs w:val="22"/>
              </w:rPr>
              <w:t>; restructure to remove repetition and inconsistencies</w:t>
            </w:r>
            <w:r w:rsidR="00B2239F" w:rsidRPr="00C036E2">
              <w:rPr>
                <w:rFonts w:ascii="Trebuchet MS" w:hAnsi="Trebuchet MS" w:cs="Arial"/>
                <w:sz w:val="22"/>
                <w:szCs w:val="22"/>
              </w:rPr>
              <w:t xml:space="preserve"> and improve flow</w:t>
            </w:r>
            <w:r w:rsidRPr="00C036E2">
              <w:rPr>
                <w:rFonts w:ascii="Trebuchet MS" w:hAnsi="Trebuchet MS" w:cs="Arial"/>
                <w:sz w:val="22"/>
                <w:szCs w:val="22"/>
              </w:rPr>
              <w:t xml:space="preserve">; </w:t>
            </w:r>
          </w:p>
        </w:tc>
      </w:tr>
      <w:tr w:rsidR="00773D79" w:rsidRPr="00E23FA6" w14:paraId="4084F2C3" w14:textId="77777777" w:rsidTr="00C036E2">
        <w:tc>
          <w:tcPr>
            <w:tcW w:w="1656" w:type="dxa"/>
            <w:vAlign w:val="center"/>
          </w:tcPr>
          <w:p w14:paraId="61800D7C" w14:textId="77777777" w:rsidR="00773D79" w:rsidRPr="00C036E2" w:rsidRDefault="00773D79" w:rsidP="00BD3B63">
            <w:pPr>
              <w:spacing w:before="120" w:after="120"/>
              <w:jc w:val="center"/>
              <w:rPr>
                <w:rFonts w:ascii="Trebuchet MS" w:hAnsi="Trebuchet MS" w:cs="Arial"/>
                <w:sz w:val="22"/>
                <w:szCs w:val="22"/>
              </w:rPr>
            </w:pPr>
          </w:p>
        </w:tc>
        <w:tc>
          <w:tcPr>
            <w:tcW w:w="2279" w:type="dxa"/>
            <w:vAlign w:val="center"/>
          </w:tcPr>
          <w:p w14:paraId="08924257" w14:textId="77777777" w:rsidR="00773D79" w:rsidRPr="00C036E2" w:rsidRDefault="00773D79" w:rsidP="00BD3B63">
            <w:pPr>
              <w:spacing w:before="120" w:after="120"/>
              <w:jc w:val="center"/>
              <w:rPr>
                <w:rFonts w:ascii="Trebuchet MS" w:hAnsi="Trebuchet MS" w:cs="Arial"/>
                <w:sz w:val="22"/>
                <w:szCs w:val="22"/>
              </w:rPr>
            </w:pPr>
          </w:p>
        </w:tc>
        <w:tc>
          <w:tcPr>
            <w:tcW w:w="2150" w:type="dxa"/>
            <w:vAlign w:val="center"/>
          </w:tcPr>
          <w:p w14:paraId="6E07B37B" w14:textId="77777777" w:rsidR="00773D79" w:rsidRPr="00C036E2" w:rsidRDefault="00773D79" w:rsidP="00BD3B63">
            <w:pPr>
              <w:spacing w:before="120" w:after="120"/>
              <w:jc w:val="center"/>
              <w:rPr>
                <w:rFonts w:ascii="Trebuchet MS" w:hAnsi="Trebuchet MS" w:cs="Arial"/>
                <w:sz w:val="22"/>
                <w:szCs w:val="22"/>
              </w:rPr>
            </w:pPr>
          </w:p>
        </w:tc>
        <w:tc>
          <w:tcPr>
            <w:tcW w:w="3554" w:type="dxa"/>
            <w:vAlign w:val="center"/>
          </w:tcPr>
          <w:p w14:paraId="387D7882" w14:textId="77777777" w:rsidR="00773D79" w:rsidRPr="00C036E2" w:rsidRDefault="00773D79" w:rsidP="00BD3B63">
            <w:pPr>
              <w:spacing w:before="120" w:after="120"/>
              <w:jc w:val="center"/>
              <w:rPr>
                <w:rFonts w:ascii="Trebuchet MS" w:hAnsi="Trebuchet MS" w:cs="Arial"/>
                <w:sz w:val="22"/>
                <w:szCs w:val="22"/>
              </w:rPr>
            </w:pPr>
          </w:p>
        </w:tc>
      </w:tr>
    </w:tbl>
    <w:p w14:paraId="6602EEB5" w14:textId="77777777" w:rsidR="00E02896" w:rsidRPr="00E043CF" w:rsidRDefault="00E02896" w:rsidP="00443428">
      <w:pPr>
        <w:jc w:val="center"/>
        <w:rPr>
          <w:sz w:val="22"/>
        </w:rPr>
      </w:pPr>
    </w:p>
    <w:p w14:paraId="1FBAA523" w14:textId="77777777" w:rsidR="00443428" w:rsidRDefault="00443428" w:rsidP="00C036E2">
      <w:pPr>
        <w:spacing w:after="120" w:line="360" w:lineRule="auto"/>
        <w:rPr>
          <w:b/>
          <w:color w:val="00B0F0"/>
          <w:sz w:val="28"/>
          <w:szCs w:val="28"/>
        </w:rPr>
      </w:pPr>
    </w:p>
    <w:p w14:paraId="565DE8BC" w14:textId="77777777" w:rsidR="00443428" w:rsidRDefault="00443428" w:rsidP="00C036E2">
      <w:pPr>
        <w:spacing w:after="120"/>
        <w:jc w:val="center"/>
        <w:rPr>
          <w:rFonts w:ascii="Trebuchet MS" w:hAnsi="Trebuchet MS"/>
          <w:b/>
          <w:color w:val="00B0F0"/>
          <w:sz w:val="28"/>
          <w:szCs w:val="28"/>
        </w:rPr>
      </w:pPr>
      <w:r w:rsidRPr="0087593C">
        <w:rPr>
          <w:rFonts w:ascii="Trebuchet MS" w:hAnsi="Trebuchet MS"/>
          <w:b/>
          <w:color w:val="00B0F0"/>
          <w:sz w:val="28"/>
          <w:szCs w:val="28"/>
        </w:rPr>
        <w:t>Education is for improving lives and for leaving your</w:t>
      </w:r>
    </w:p>
    <w:p w14:paraId="6BB656E6" w14:textId="42200D53" w:rsidR="00443428" w:rsidRDefault="00443428" w:rsidP="00C036E2">
      <w:pPr>
        <w:spacing w:after="120"/>
        <w:jc w:val="center"/>
        <w:rPr>
          <w:rFonts w:ascii="Trebuchet MS" w:hAnsi="Trebuchet MS"/>
          <w:b/>
          <w:color w:val="00B0F0"/>
          <w:sz w:val="28"/>
          <w:szCs w:val="28"/>
        </w:rPr>
      </w:pPr>
      <w:r w:rsidRPr="0087593C">
        <w:rPr>
          <w:rFonts w:ascii="Trebuchet MS" w:hAnsi="Trebuchet MS"/>
          <w:b/>
          <w:color w:val="00B0F0"/>
          <w:sz w:val="28"/>
          <w:szCs w:val="28"/>
        </w:rPr>
        <w:t>community and world better than you found it.</w:t>
      </w:r>
    </w:p>
    <w:sdt>
      <w:sdtPr>
        <w:rPr>
          <w:rFonts w:ascii="Calibri" w:eastAsia="Calibri" w:hAnsi="Calibri" w:cs="Times New Roman"/>
          <w:color w:val="auto"/>
          <w:sz w:val="20"/>
          <w:szCs w:val="20"/>
          <w:lang w:val="en-GB" w:eastAsia="en-GB"/>
        </w:rPr>
        <w:id w:val="43418841"/>
        <w:docPartObj>
          <w:docPartGallery w:val="Table of Contents"/>
          <w:docPartUnique/>
        </w:docPartObj>
      </w:sdtPr>
      <w:sdtEndPr>
        <w:rPr>
          <w:b/>
          <w:bCs/>
          <w:noProof/>
        </w:rPr>
      </w:sdtEndPr>
      <w:sdtContent>
        <w:p w14:paraId="42086A8D" w14:textId="2A686083" w:rsidR="0045240D" w:rsidRDefault="0045240D">
          <w:pPr>
            <w:pStyle w:val="TOCHeading"/>
          </w:pPr>
          <w:r>
            <w:t>Table of Contents</w:t>
          </w:r>
        </w:p>
        <w:p w14:paraId="178A05E0" w14:textId="77777777" w:rsidR="0045240D" w:rsidRPr="0045240D" w:rsidRDefault="0045240D" w:rsidP="0045240D">
          <w:pPr>
            <w:rPr>
              <w:lang w:val="en-US" w:eastAsia="en-US"/>
            </w:rPr>
          </w:pPr>
        </w:p>
        <w:p w14:paraId="2D19FE92" w14:textId="5E7C3F28" w:rsidR="00F52049" w:rsidRDefault="0045240D">
          <w:pPr>
            <w:pStyle w:val="TOC1"/>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30357380" w:history="1">
            <w:r w:rsidR="00F52049" w:rsidRPr="003029E4">
              <w:rPr>
                <w:rStyle w:val="Hyperlink"/>
                <w:noProof/>
              </w:rPr>
              <w:t>1.</w:t>
            </w:r>
            <w:r w:rsidR="00F52049">
              <w:rPr>
                <w:rFonts w:cstheme="minorBidi"/>
                <w:noProof/>
                <w:kern w:val="2"/>
                <w:sz w:val="24"/>
                <w:szCs w:val="24"/>
                <w:lang w:val="en-GB" w:eastAsia="en-GB"/>
                <w14:ligatures w14:val="standardContextual"/>
              </w:rPr>
              <w:tab/>
            </w:r>
            <w:r w:rsidR="00F52049" w:rsidRPr="003029E4">
              <w:rPr>
                <w:rStyle w:val="Hyperlink"/>
                <w:noProof/>
              </w:rPr>
              <w:t>Introduction</w:t>
            </w:r>
            <w:r w:rsidR="00F52049">
              <w:rPr>
                <w:noProof/>
                <w:webHidden/>
              </w:rPr>
              <w:tab/>
            </w:r>
            <w:r w:rsidR="00F52049">
              <w:rPr>
                <w:noProof/>
                <w:webHidden/>
              </w:rPr>
              <w:fldChar w:fldCharType="begin"/>
            </w:r>
            <w:r w:rsidR="00F52049">
              <w:rPr>
                <w:noProof/>
                <w:webHidden/>
              </w:rPr>
              <w:instrText xml:space="preserve"> PAGEREF _Toc230357380 \h </w:instrText>
            </w:r>
            <w:r w:rsidR="00F52049">
              <w:rPr>
                <w:noProof/>
                <w:webHidden/>
              </w:rPr>
            </w:r>
            <w:r w:rsidR="00F52049">
              <w:rPr>
                <w:noProof/>
                <w:webHidden/>
              </w:rPr>
              <w:fldChar w:fldCharType="separate"/>
            </w:r>
            <w:r w:rsidR="00F52049">
              <w:rPr>
                <w:noProof/>
                <w:webHidden/>
              </w:rPr>
              <w:t>3</w:t>
            </w:r>
            <w:r w:rsidR="00F52049">
              <w:rPr>
                <w:noProof/>
                <w:webHidden/>
              </w:rPr>
              <w:fldChar w:fldCharType="end"/>
            </w:r>
          </w:hyperlink>
        </w:p>
        <w:p w14:paraId="5947FF01" w14:textId="11B4C41A" w:rsidR="00F52049" w:rsidRDefault="00F52049">
          <w:pPr>
            <w:pStyle w:val="TOC1"/>
            <w:rPr>
              <w:rFonts w:cstheme="minorBidi"/>
              <w:noProof/>
              <w:kern w:val="2"/>
              <w:sz w:val="24"/>
              <w:szCs w:val="24"/>
              <w:lang w:val="en-GB" w:eastAsia="en-GB"/>
              <w14:ligatures w14:val="standardContextual"/>
            </w:rPr>
          </w:pPr>
          <w:hyperlink w:anchor="_Toc230357381" w:history="1">
            <w:r w:rsidRPr="003029E4">
              <w:rPr>
                <w:rStyle w:val="Hyperlink"/>
                <w:rFonts w:eastAsia="Calibri"/>
                <w:noProof/>
              </w:rPr>
              <w:t>2.</w:t>
            </w:r>
            <w:r>
              <w:rPr>
                <w:rFonts w:cstheme="minorBidi"/>
                <w:noProof/>
                <w:kern w:val="2"/>
                <w:sz w:val="24"/>
                <w:szCs w:val="24"/>
                <w:lang w:val="en-GB" w:eastAsia="en-GB"/>
                <w14:ligatures w14:val="standardContextual"/>
              </w:rPr>
              <w:tab/>
            </w:r>
            <w:r w:rsidRPr="003029E4">
              <w:rPr>
                <w:rStyle w:val="Hyperlink"/>
                <w:rFonts w:eastAsia="Calibri"/>
                <w:noProof/>
              </w:rPr>
              <w:t>Understanding child-on-child abuse</w:t>
            </w:r>
            <w:r>
              <w:rPr>
                <w:noProof/>
                <w:webHidden/>
              </w:rPr>
              <w:tab/>
            </w:r>
            <w:r>
              <w:rPr>
                <w:noProof/>
                <w:webHidden/>
              </w:rPr>
              <w:fldChar w:fldCharType="begin"/>
            </w:r>
            <w:r>
              <w:rPr>
                <w:noProof/>
                <w:webHidden/>
              </w:rPr>
              <w:instrText xml:space="preserve"> PAGEREF _Toc230357381 \h </w:instrText>
            </w:r>
            <w:r>
              <w:rPr>
                <w:noProof/>
                <w:webHidden/>
              </w:rPr>
            </w:r>
            <w:r>
              <w:rPr>
                <w:noProof/>
                <w:webHidden/>
              </w:rPr>
              <w:fldChar w:fldCharType="separate"/>
            </w:r>
            <w:r>
              <w:rPr>
                <w:noProof/>
                <w:webHidden/>
              </w:rPr>
              <w:t>4</w:t>
            </w:r>
            <w:r>
              <w:rPr>
                <w:noProof/>
                <w:webHidden/>
              </w:rPr>
              <w:fldChar w:fldCharType="end"/>
            </w:r>
          </w:hyperlink>
        </w:p>
        <w:p w14:paraId="3A0EACA5" w14:textId="7944D23F" w:rsidR="00F52049" w:rsidRDefault="00F52049">
          <w:pPr>
            <w:pStyle w:val="TOC1"/>
            <w:rPr>
              <w:rFonts w:cstheme="minorBidi"/>
              <w:noProof/>
              <w:kern w:val="2"/>
              <w:sz w:val="24"/>
              <w:szCs w:val="24"/>
              <w:lang w:val="en-GB" w:eastAsia="en-GB"/>
              <w14:ligatures w14:val="standardContextual"/>
            </w:rPr>
          </w:pPr>
          <w:hyperlink w:anchor="_Toc230357382" w:history="1">
            <w:r w:rsidRPr="003029E4">
              <w:rPr>
                <w:rStyle w:val="Hyperlink"/>
                <w:noProof/>
              </w:rPr>
              <w:t>3.</w:t>
            </w:r>
            <w:r>
              <w:rPr>
                <w:rFonts w:cstheme="minorBidi"/>
                <w:noProof/>
                <w:kern w:val="2"/>
                <w:sz w:val="24"/>
                <w:szCs w:val="24"/>
                <w:lang w:val="en-GB" w:eastAsia="en-GB"/>
                <w14:ligatures w14:val="standardContextual"/>
              </w:rPr>
              <w:tab/>
            </w:r>
            <w:r w:rsidRPr="003029E4">
              <w:rPr>
                <w:rStyle w:val="Hyperlink"/>
                <w:noProof/>
              </w:rPr>
              <w:t>Contextual Safeguarding</w:t>
            </w:r>
            <w:r>
              <w:rPr>
                <w:noProof/>
                <w:webHidden/>
              </w:rPr>
              <w:tab/>
            </w:r>
            <w:r>
              <w:rPr>
                <w:noProof/>
                <w:webHidden/>
              </w:rPr>
              <w:fldChar w:fldCharType="begin"/>
            </w:r>
            <w:r>
              <w:rPr>
                <w:noProof/>
                <w:webHidden/>
              </w:rPr>
              <w:instrText xml:space="preserve"> PAGEREF _Toc230357382 \h </w:instrText>
            </w:r>
            <w:r>
              <w:rPr>
                <w:noProof/>
                <w:webHidden/>
              </w:rPr>
            </w:r>
            <w:r>
              <w:rPr>
                <w:noProof/>
                <w:webHidden/>
              </w:rPr>
              <w:fldChar w:fldCharType="separate"/>
            </w:r>
            <w:r>
              <w:rPr>
                <w:noProof/>
                <w:webHidden/>
              </w:rPr>
              <w:t>5</w:t>
            </w:r>
            <w:r>
              <w:rPr>
                <w:noProof/>
                <w:webHidden/>
              </w:rPr>
              <w:fldChar w:fldCharType="end"/>
            </w:r>
          </w:hyperlink>
        </w:p>
        <w:p w14:paraId="60020344" w14:textId="634EB7EB" w:rsidR="00F52049" w:rsidRDefault="00F52049">
          <w:pPr>
            <w:pStyle w:val="TOC1"/>
            <w:rPr>
              <w:rFonts w:cstheme="minorBidi"/>
              <w:noProof/>
              <w:kern w:val="2"/>
              <w:sz w:val="24"/>
              <w:szCs w:val="24"/>
              <w:lang w:val="en-GB" w:eastAsia="en-GB"/>
              <w14:ligatures w14:val="standardContextual"/>
            </w:rPr>
          </w:pPr>
          <w:hyperlink w:anchor="_Toc230357383" w:history="1">
            <w:r w:rsidRPr="003029E4">
              <w:rPr>
                <w:rStyle w:val="Hyperlink"/>
                <w:noProof/>
              </w:rPr>
              <w:t>4.</w:t>
            </w:r>
            <w:r>
              <w:rPr>
                <w:rFonts w:cstheme="minorBidi"/>
                <w:noProof/>
                <w:kern w:val="2"/>
                <w:sz w:val="24"/>
                <w:szCs w:val="24"/>
                <w:lang w:val="en-GB" w:eastAsia="en-GB"/>
                <w14:ligatures w14:val="standardContextual"/>
              </w:rPr>
              <w:tab/>
            </w:r>
            <w:r w:rsidRPr="003029E4">
              <w:rPr>
                <w:rStyle w:val="Hyperlink"/>
                <w:noProof/>
              </w:rPr>
              <w:t>Prevalence of child-on-child abuse</w:t>
            </w:r>
            <w:r>
              <w:rPr>
                <w:noProof/>
                <w:webHidden/>
              </w:rPr>
              <w:tab/>
            </w:r>
            <w:r>
              <w:rPr>
                <w:noProof/>
                <w:webHidden/>
              </w:rPr>
              <w:fldChar w:fldCharType="begin"/>
            </w:r>
            <w:r>
              <w:rPr>
                <w:noProof/>
                <w:webHidden/>
              </w:rPr>
              <w:instrText xml:space="preserve"> PAGEREF _Toc230357383 \h </w:instrText>
            </w:r>
            <w:r>
              <w:rPr>
                <w:noProof/>
                <w:webHidden/>
              </w:rPr>
            </w:r>
            <w:r>
              <w:rPr>
                <w:noProof/>
                <w:webHidden/>
              </w:rPr>
              <w:fldChar w:fldCharType="separate"/>
            </w:r>
            <w:r>
              <w:rPr>
                <w:noProof/>
                <w:webHidden/>
              </w:rPr>
              <w:t>6</w:t>
            </w:r>
            <w:r>
              <w:rPr>
                <w:noProof/>
                <w:webHidden/>
              </w:rPr>
              <w:fldChar w:fldCharType="end"/>
            </w:r>
          </w:hyperlink>
        </w:p>
        <w:p w14:paraId="484432ED" w14:textId="3D46E7A7" w:rsidR="00F52049" w:rsidRDefault="00F52049">
          <w:pPr>
            <w:pStyle w:val="TOC1"/>
            <w:rPr>
              <w:rFonts w:cstheme="minorBidi"/>
              <w:noProof/>
              <w:kern w:val="2"/>
              <w:sz w:val="24"/>
              <w:szCs w:val="24"/>
              <w:lang w:val="en-GB" w:eastAsia="en-GB"/>
              <w14:ligatures w14:val="standardContextual"/>
            </w:rPr>
          </w:pPr>
          <w:hyperlink w:anchor="_Toc230357384" w:history="1">
            <w:r w:rsidRPr="003029E4">
              <w:rPr>
                <w:rStyle w:val="Hyperlink"/>
                <w:noProof/>
              </w:rPr>
              <w:t>5.</w:t>
            </w:r>
            <w:r>
              <w:rPr>
                <w:rFonts w:cstheme="minorBidi"/>
                <w:noProof/>
                <w:kern w:val="2"/>
                <w:sz w:val="24"/>
                <w:szCs w:val="24"/>
                <w:lang w:val="en-GB" w:eastAsia="en-GB"/>
                <w14:ligatures w14:val="standardContextual"/>
              </w:rPr>
              <w:tab/>
            </w:r>
            <w:r w:rsidRPr="003029E4">
              <w:rPr>
                <w:rStyle w:val="Hyperlink"/>
                <w:noProof/>
              </w:rPr>
              <w:t>Sexual behaviours</w:t>
            </w:r>
            <w:r>
              <w:rPr>
                <w:noProof/>
                <w:webHidden/>
              </w:rPr>
              <w:tab/>
            </w:r>
            <w:r>
              <w:rPr>
                <w:noProof/>
                <w:webHidden/>
              </w:rPr>
              <w:fldChar w:fldCharType="begin"/>
            </w:r>
            <w:r>
              <w:rPr>
                <w:noProof/>
                <w:webHidden/>
              </w:rPr>
              <w:instrText xml:space="preserve"> PAGEREF _Toc230357384 \h </w:instrText>
            </w:r>
            <w:r>
              <w:rPr>
                <w:noProof/>
                <w:webHidden/>
              </w:rPr>
            </w:r>
            <w:r>
              <w:rPr>
                <w:noProof/>
                <w:webHidden/>
              </w:rPr>
              <w:fldChar w:fldCharType="separate"/>
            </w:r>
            <w:r>
              <w:rPr>
                <w:noProof/>
                <w:webHidden/>
              </w:rPr>
              <w:t>6</w:t>
            </w:r>
            <w:r>
              <w:rPr>
                <w:noProof/>
                <w:webHidden/>
              </w:rPr>
              <w:fldChar w:fldCharType="end"/>
            </w:r>
          </w:hyperlink>
        </w:p>
        <w:p w14:paraId="7B628529" w14:textId="5BBA6AC3" w:rsidR="00F52049" w:rsidRDefault="00F52049">
          <w:pPr>
            <w:pStyle w:val="TOC1"/>
            <w:rPr>
              <w:rFonts w:cstheme="minorBidi"/>
              <w:noProof/>
              <w:kern w:val="2"/>
              <w:sz w:val="24"/>
              <w:szCs w:val="24"/>
              <w:lang w:val="en-GB" w:eastAsia="en-GB"/>
              <w14:ligatures w14:val="standardContextual"/>
            </w:rPr>
          </w:pPr>
          <w:hyperlink w:anchor="_Toc230357385" w:history="1">
            <w:r w:rsidRPr="003029E4">
              <w:rPr>
                <w:rStyle w:val="Hyperlink"/>
                <w:noProof/>
              </w:rPr>
              <w:t>6.</w:t>
            </w:r>
            <w:r>
              <w:rPr>
                <w:rFonts w:cstheme="minorBidi"/>
                <w:noProof/>
                <w:kern w:val="2"/>
                <w:sz w:val="24"/>
                <w:szCs w:val="24"/>
                <w:lang w:val="en-GB" w:eastAsia="en-GB"/>
                <w14:ligatures w14:val="standardContextual"/>
              </w:rPr>
              <w:tab/>
            </w:r>
            <w:r w:rsidRPr="003029E4">
              <w:rPr>
                <w:rStyle w:val="Hyperlink"/>
                <w:noProof/>
              </w:rPr>
              <w:t>Identifying a child who is being abused by another child</w:t>
            </w:r>
            <w:r>
              <w:rPr>
                <w:noProof/>
                <w:webHidden/>
              </w:rPr>
              <w:tab/>
            </w:r>
            <w:r>
              <w:rPr>
                <w:noProof/>
                <w:webHidden/>
              </w:rPr>
              <w:fldChar w:fldCharType="begin"/>
            </w:r>
            <w:r>
              <w:rPr>
                <w:noProof/>
                <w:webHidden/>
              </w:rPr>
              <w:instrText xml:space="preserve"> PAGEREF _Toc230357385 \h </w:instrText>
            </w:r>
            <w:r>
              <w:rPr>
                <w:noProof/>
                <w:webHidden/>
              </w:rPr>
            </w:r>
            <w:r>
              <w:rPr>
                <w:noProof/>
                <w:webHidden/>
              </w:rPr>
              <w:fldChar w:fldCharType="separate"/>
            </w:r>
            <w:r>
              <w:rPr>
                <w:noProof/>
                <w:webHidden/>
              </w:rPr>
              <w:t>6</w:t>
            </w:r>
            <w:r>
              <w:rPr>
                <w:noProof/>
                <w:webHidden/>
              </w:rPr>
              <w:fldChar w:fldCharType="end"/>
            </w:r>
          </w:hyperlink>
        </w:p>
        <w:p w14:paraId="0D9B78A6" w14:textId="52978098" w:rsidR="00F52049" w:rsidRDefault="00F52049">
          <w:pPr>
            <w:pStyle w:val="TOC1"/>
            <w:rPr>
              <w:rFonts w:cstheme="minorBidi"/>
              <w:noProof/>
              <w:kern w:val="2"/>
              <w:sz w:val="24"/>
              <w:szCs w:val="24"/>
              <w:lang w:val="en-GB" w:eastAsia="en-GB"/>
              <w14:ligatures w14:val="standardContextual"/>
            </w:rPr>
          </w:pPr>
          <w:hyperlink w:anchor="_Toc230357386" w:history="1">
            <w:r w:rsidRPr="003029E4">
              <w:rPr>
                <w:rStyle w:val="Hyperlink"/>
                <w:noProof/>
              </w:rPr>
              <w:t>7.</w:t>
            </w:r>
            <w:r>
              <w:rPr>
                <w:rFonts w:cstheme="minorBidi"/>
                <w:noProof/>
                <w:kern w:val="2"/>
                <w:sz w:val="24"/>
                <w:szCs w:val="24"/>
                <w:lang w:val="en-GB" w:eastAsia="en-GB"/>
                <w14:ligatures w14:val="standardContextual"/>
              </w:rPr>
              <w:tab/>
            </w:r>
            <w:r w:rsidRPr="003029E4">
              <w:rPr>
                <w:rStyle w:val="Hyperlink"/>
                <w:noProof/>
              </w:rPr>
              <w:t>Vulnerability to abusing or being abused by other children</w:t>
            </w:r>
            <w:r>
              <w:rPr>
                <w:noProof/>
                <w:webHidden/>
              </w:rPr>
              <w:tab/>
            </w:r>
            <w:r>
              <w:rPr>
                <w:noProof/>
                <w:webHidden/>
              </w:rPr>
              <w:fldChar w:fldCharType="begin"/>
            </w:r>
            <w:r>
              <w:rPr>
                <w:noProof/>
                <w:webHidden/>
              </w:rPr>
              <w:instrText xml:space="preserve"> PAGEREF _Toc230357386 \h </w:instrText>
            </w:r>
            <w:r>
              <w:rPr>
                <w:noProof/>
                <w:webHidden/>
              </w:rPr>
            </w:r>
            <w:r>
              <w:rPr>
                <w:noProof/>
                <w:webHidden/>
              </w:rPr>
              <w:fldChar w:fldCharType="separate"/>
            </w:r>
            <w:r>
              <w:rPr>
                <w:noProof/>
                <w:webHidden/>
              </w:rPr>
              <w:t>7</w:t>
            </w:r>
            <w:r>
              <w:rPr>
                <w:noProof/>
                <w:webHidden/>
              </w:rPr>
              <w:fldChar w:fldCharType="end"/>
            </w:r>
          </w:hyperlink>
        </w:p>
        <w:p w14:paraId="20702A6F" w14:textId="472A16F7" w:rsidR="00F52049" w:rsidRDefault="00F52049">
          <w:pPr>
            <w:pStyle w:val="TOC1"/>
            <w:rPr>
              <w:rFonts w:cstheme="minorBidi"/>
              <w:noProof/>
              <w:kern w:val="2"/>
              <w:sz w:val="24"/>
              <w:szCs w:val="24"/>
              <w:lang w:val="en-GB" w:eastAsia="en-GB"/>
              <w14:ligatures w14:val="standardContextual"/>
            </w:rPr>
          </w:pPr>
          <w:hyperlink w:anchor="_Toc230357388" w:history="1">
            <w:r w:rsidRPr="003029E4">
              <w:rPr>
                <w:rStyle w:val="Hyperlink"/>
                <w:noProof/>
              </w:rPr>
              <w:t>8.</w:t>
            </w:r>
            <w:r>
              <w:rPr>
                <w:rFonts w:cstheme="minorBidi"/>
                <w:noProof/>
                <w:kern w:val="2"/>
                <w:sz w:val="24"/>
                <w:szCs w:val="24"/>
                <w:lang w:val="en-GB" w:eastAsia="en-GB"/>
                <w14:ligatures w14:val="standardContextual"/>
              </w:rPr>
              <w:tab/>
            </w:r>
            <w:r w:rsidRPr="003029E4">
              <w:rPr>
                <w:rStyle w:val="Hyperlink"/>
                <w:noProof/>
              </w:rPr>
              <w:t>Our whole school approach</w:t>
            </w:r>
            <w:r>
              <w:rPr>
                <w:noProof/>
                <w:webHidden/>
              </w:rPr>
              <w:tab/>
            </w:r>
            <w:r>
              <w:rPr>
                <w:noProof/>
                <w:webHidden/>
              </w:rPr>
              <w:fldChar w:fldCharType="begin"/>
            </w:r>
            <w:r>
              <w:rPr>
                <w:noProof/>
                <w:webHidden/>
              </w:rPr>
              <w:instrText xml:space="preserve"> PAGEREF _Toc230357388 \h </w:instrText>
            </w:r>
            <w:r>
              <w:rPr>
                <w:noProof/>
                <w:webHidden/>
              </w:rPr>
            </w:r>
            <w:r>
              <w:rPr>
                <w:noProof/>
                <w:webHidden/>
              </w:rPr>
              <w:fldChar w:fldCharType="separate"/>
            </w:r>
            <w:r>
              <w:rPr>
                <w:noProof/>
                <w:webHidden/>
              </w:rPr>
              <w:t>8</w:t>
            </w:r>
            <w:r>
              <w:rPr>
                <w:noProof/>
                <w:webHidden/>
              </w:rPr>
              <w:fldChar w:fldCharType="end"/>
            </w:r>
          </w:hyperlink>
        </w:p>
        <w:p w14:paraId="0A18ABA9" w14:textId="3AA894EB" w:rsidR="00F52049" w:rsidRDefault="00F52049">
          <w:pPr>
            <w:pStyle w:val="TOC1"/>
            <w:rPr>
              <w:rFonts w:cstheme="minorBidi"/>
              <w:noProof/>
              <w:kern w:val="2"/>
              <w:sz w:val="24"/>
              <w:szCs w:val="24"/>
              <w:lang w:val="en-GB" w:eastAsia="en-GB"/>
              <w14:ligatures w14:val="standardContextual"/>
            </w:rPr>
          </w:pPr>
          <w:hyperlink w:anchor="_Toc230357389" w:history="1">
            <w:r w:rsidRPr="003029E4">
              <w:rPr>
                <w:rStyle w:val="Hyperlink"/>
                <w:noProof/>
              </w:rPr>
              <w:t>9.</w:t>
            </w:r>
            <w:r>
              <w:rPr>
                <w:rFonts w:cstheme="minorBidi"/>
                <w:noProof/>
                <w:kern w:val="2"/>
                <w:sz w:val="24"/>
                <w:szCs w:val="24"/>
                <w:lang w:val="en-GB" w:eastAsia="en-GB"/>
                <w14:ligatures w14:val="standardContextual"/>
              </w:rPr>
              <w:tab/>
            </w:r>
            <w:r w:rsidRPr="003029E4">
              <w:rPr>
                <w:rStyle w:val="Hyperlink"/>
                <w:noProof/>
              </w:rPr>
              <w:t>Multi-agency working</w:t>
            </w:r>
            <w:r>
              <w:rPr>
                <w:noProof/>
                <w:webHidden/>
              </w:rPr>
              <w:tab/>
            </w:r>
            <w:r>
              <w:rPr>
                <w:noProof/>
                <w:webHidden/>
              </w:rPr>
              <w:fldChar w:fldCharType="begin"/>
            </w:r>
            <w:r>
              <w:rPr>
                <w:noProof/>
                <w:webHidden/>
              </w:rPr>
              <w:instrText xml:space="preserve"> PAGEREF _Toc230357389 \h </w:instrText>
            </w:r>
            <w:r>
              <w:rPr>
                <w:noProof/>
                <w:webHidden/>
              </w:rPr>
            </w:r>
            <w:r>
              <w:rPr>
                <w:noProof/>
                <w:webHidden/>
              </w:rPr>
              <w:fldChar w:fldCharType="separate"/>
            </w:r>
            <w:r>
              <w:rPr>
                <w:noProof/>
                <w:webHidden/>
              </w:rPr>
              <w:t>9</w:t>
            </w:r>
            <w:r>
              <w:rPr>
                <w:noProof/>
                <w:webHidden/>
              </w:rPr>
              <w:fldChar w:fldCharType="end"/>
            </w:r>
          </w:hyperlink>
        </w:p>
        <w:p w14:paraId="6F7E22DF" w14:textId="61CD2753" w:rsidR="00F52049" w:rsidRDefault="00F52049">
          <w:pPr>
            <w:pStyle w:val="TOC1"/>
            <w:rPr>
              <w:rFonts w:cstheme="minorBidi"/>
              <w:noProof/>
              <w:kern w:val="2"/>
              <w:sz w:val="24"/>
              <w:szCs w:val="24"/>
              <w:lang w:val="en-GB" w:eastAsia="en-GB"/>
              <w14:ligatures w14:val="standardContextual"/>
            </w:rPr>
          </w:pPr>
          <w:hyperlink w:anchor="_Toc230357390" w:history="1">
            <w:r w:rsidRPr="003029E4">
              <w:rPr>
                <w:rStyle w:val="Hyperlink"/>
                <w:noProof/>
              </w:rPr>
              <w:t>10.</w:t>
            </w:r>
            <w:r>
              <w:rPr>
                <w:rFonts w:cstheme="minorBidi"/>
                <w:noProof/>
                <w:kern w:val="2"/>
                <w:sz w:val="24"/>
                <w:szCs w:val="24"/>
                <w:lang w:val="en-GB" w:eastAsia="en-GB"/>
                <w14:ligatures w14:val="standardContextual"/>
              </w:rPr>
              <w:tab/>
            </w:r>
            <w:r w:rsidRPr="003029E4">
              <w:rPr>
                <w:rStyle w:val="Hyperlink"/>
                <w:noProof/>
              </w:rPr>
              <w:t>Responding to concerns and allegations of child-on-child abuse</w:t>
            </w:r>
            <w:r>
              <w:rPr>
                <w:noProof/>
                <w:webHidden/>
              </w:rPr>
              <w:tab/>
            </w:r>
            <w:r>
              <w:rPr>
                <w:noProof/>
                <w:webHidden/>
              </w:rPr>
              <w:fldChar w:fldCharType="begin"/>
            </w:r>
            <w:r>
              <w:rPr>
                <w:noProof/>
                <w:webHidden/>
              </w:rPr>
              <w:instrText xml:space="preserve"> PAGEREF _Toc230357390 \h </w:instrText>
            </w:r>
            <w:r>
              <w:rPr>
                <w:noProof/>
                <w:webHidden/>
              </w:rPr>
            </w:r>
            <w:r>
              <w:rPr>
                <w:noProof/>
                <w:webHidden/>
              </w:rPr>
              <w:fldChar w:fldCharType="separate"/>
            </w:r>
            <w:r>
              <w:rPr>
                <w:noProof/>
                <w:webHidden/>
              </w:rPr>
              <w:t>9</w:t>
            </w:r>
            <w:r>
              <w:rPr>
                <w:noProof/>
                <w:webHidden/>
              </w:rPr>
              <w:fldChar w:fldCharType="end"/>
            </w:r>
          </w:hyperlink>
        </w:p>
        <w:p w14:paraId="550CB2DB" w14:textId="197C8205" w:rsidR="00F52049" w:rsidRDefault="00F52049">
          <w:pPr>
            <w:pStyle w:val="TOC1"/>
            <w:rPr>
              <w:rFonts w:cstheme="minorBidi"/>
              <w:noProof/>
              <w:kern w:val="2"/>
              <w:sz w:val="24"/>
              <w:szCs w:val="24"/>
              <w:lang w:val="en-GB" w:eastAsia="en-GB"/>
              <w14:ligatures w14:val="standardContextual"/>
            </w:rPr>
          </w:pPr>
          <w:hyperlink w:anchor="_Toc230357391" w:history="1">
            <w:r w:rsidRPr="003029E4">
              <w:rPr>
                <w:rStyle w:val="Hyperlink"/>
                <w:noProof/>
              </w:rPr>
              <w:t>11.</w:t>
            </w:r>
            <w:r>
              <w:rPr>
                <w:rFonts w:cstheme="minorBidi"/>
                <w:noProof/>
                <w:kern w:val="2"/>
                <w:sz w:val="24"/>
                <w:szCs w:val="24"/>
                <w:lang w:val="en-GB" w:eastAsia="en-GB"/>
                <w14:ligatures w14:val="standardContextual"/>
              </w:rPr>
              <w:tab/>
            </w:r>
            <w:r w:rsidRPr="003029E4">
              <w:rPr>
                <w:rStyle w:val="Hyperlink"/>
                <w:noProof/>
              </w:rPr>
              <w:t>The school safeguarding response</w:t>
            </w:r>
            <w:r>
              <w:rPr>
                <w:noProof/>
                <w:webHidden/>
              </w:rPr>
              <w:tab/>
            </w:r>
            <w:r>
              <w:rPr>
                <w:noProof/>
                <w:webHidden/>
              </w:rPr>
              <w:fldChar w:fldCharType="begin"/>
            </w:r>
            <w:r>
              <w:rPr>
                <w:noProof/>
                <w:webHidden/>
              </w:rPr>
              <w:instrText xml:space="preserve"> PAGEREF _Toc230357391 \h </w:instrText>
            </w:r>
            <w:r>
              <w:rPr>
                <w:noProof/>
                <w:webHidden/>
              </w:rPr>
            </w:r>
            <w:r>
              <w:rPr>
                <w:noProof/>
                <w:webHidden/>
              </w:rPr>
              <w:fldChar w:fldCharType="separate"/>
            </w:r>
            <w:r>
              <w:rPr>
                <w:noProof/>
                <w:webHidden/>
              </w:rPr>
              <w:t>9</w:t>
            </w:r>
            <w:r>
              <w:rPr>
                <w:noProof/>
                <w:webHidden/>
              </w:rPr>
              <w:fldChar w:fldCharType="end"/>
            </w:r>
          </w:hyperlink>
        </w:p>
        <w:p w14:paraId="6336607C" w14:textId="251F313D" w:rsidR="00F52049" w:rsidRDefault="00F52049">
          <w:pPr>
            <w:pStyle w:val="TOC1"/>
            <w:rPr>
              <w:rFonts w:cstheme="minorBidi"/>
              <w:noProof/>
              <w:kern w:val="2"/>
              <w:sz w:val="24"/>
              <w:szCs w:val="24"/>
              <w:lang w:val="en-GB" w:eastAsia="en-GB"/>
              <w14:ligatures w14:val="standardContextual"/>
            </w:rPr>
          </w:pPr>
          <w:hyperlink w:anchor="_Toc230357392" w:history="1">
            <w:r w:rsidRPr="003029E4">
              <w:rPr>
                <w:rStyle w:val="Hyperlink"/>
                <w:noProof/>
              </w:rPr>
              <w:t>12.</w:t>
            </w:r>
            <w:r>
              <w:rPr>
                <w:rFonts w:cstheme="minorBidi"/>
                <w:noProof/>
                <w:kern w:val="2"/>
                <w:sz w:val="24"/>
                <w:szCs w:val="24"/>
                <w:lang w:val="en-GB" w:eastAsia="en-GB"/>
                <w14:ligatures w14:val="standardContextual"/>
              </w:rPr>
              <w:tab/>
            </w:r>
            <w:r w:rsidRPr="003029E4">
              <w:rPr>
                <w:rStyle w:val="Hyperlink"/>
                <w:noProof/>
              </w:rPr>
              <w:t>Nude or semi-nude images and online concerns</w:t>
            </w:r>
            <w:r>
              <w:rPr>
                <w:noProof/>
                <w:webHidden/>
              </w:rPr>
              <w:tab/>
            </w:r>
            <w:r>
              <w:rPr>
                <w:noProof/>
                <w:webHidden/>
              </w:rPr>
              <w:fldChar w:fldCharType="begin"/>
            </w:r>
            <w:r>
              <w:rPr>
                <w:noProof/>
                <w:webHidden/>
              </w:rPr>
              <w:instrText xml:space="preserve"> PAGEREF _Toc230357392 \h </w:instrText>
            </w:r>
            <w:r>
              <w:rPr>
                <w:noProof/>
                <w:webHidden/>
              </w:rPr>
            </w:r>
            <w:r>
              <w:rPr>
                <w:noProof/>
                <w:webHidden/>
              </w:rPr>
              <w:fldChar w:fldCharType="separate"/>
            </w:r>
            <w:r>
              <w:rPr>
                <w:noProof/>
                <w:webHidden/>
              </w:rPr>
              <w:t>10</w:t>
            </w:r>
            <w:r>
              <w:rPr>
                <w:noProof/>
                <w:webHidden/>
              </w:rPr>
              <w:fldChar w:fldCharType="end"/>
            </w:r>
          </w:hyperlink>
        </w:p>
        <w:p w14:paraId="38206896" w14:textId="24874E2B" w:rsidR="00F52049" w:rsidRDefault="00F52049">
          <w:pPr>
            <w:pStyle w:val="TOC1"/>
            <w:rPr>
              <w:rFonts w:cstheme="minorBidi"/>
              <w:noProof/>
              <w:kern w:val="2"/>
              <w:sz w:val="24"/>
              <w:szCs w:val="24"/>
              <w:lang w:val="en-GB" w:eastAsia="en-GB"/>
              <w14:ligatures w14:val="standardContextual"/>
            </w:rPr>
          </w:pPr>
          <w:hyperlink w:anchor="_Toc230357393" w:history="1">
            <w:r w:rsidRPr="003029E4">
              <w:rPr>
                <w:rStyle w:val="Hyperlink"/>
                <w:noProof/>
              </w:rPr>
              <w:t>13.</w:t>
            </w:r>
            <w:r>
              <w:rPr>
                <w:rFonts w:cstheme="minorBidi"/>
                <w:noProof/>
                <w:kern w:val="2"/>
                <w:sz w:val="24"/>
                <w:szCs w:val="24"/>
                <w:lang w:val="en-GB" w:eastAsia="en-GB"/>
                <w14:ligatures w14:val="standardContextual"/>
              </w:rPr>
              <w:tab/>
            </w:r>
            <w:r w:rsidRPr="003029E4">
              <w:rPr>
                <w:rStyle w:val="Hyperlink"/>
                <w:noProof/>
              </w:rPr>
              <w:t>Support provision</w:t>
            </w:r>
            <w:r>
              <w:rPr>
                <w:noProof/>
                <w:webHidden/>
              </w:rPr>
              <w:tab/>
            </w:r>
            <w:r>
              <w:rPr>
                <w:noProof/>
                <w:webHidden/>
              </w:rPr>
              <w:fldChar w:fldCharType="begin"/>
            </w:r>
            <w:r>
              <w:rPr>
                <w:noProof/>
                <w:webHidden/>
              </w:rPr>
              <w:instrText xml:space="preserve"> PAGEREF _Toc230357393 \h </w:instrText>
            </w:r>
            <w:r>
              <w:rPr>
                <w:noProof/>
                <w:webHidden/>
              </w:rPr>
            </w:r>
            <w:r>
              <w:rPr>
                <w:noProof/>
                <w:webHidden/>
              </w:rPr>
              <w:fldChar w:fldCharType="separate"/>
            </w:r>
            <w:r>
              <w:rPr>
                <w:noProof/>
                <w:webHidden/>
              </w:rPr>
              <w:t>11</w:t>
            </w:r>
            <w:r>
              <w:rPr>
                <w:noProof/>
                <w:webHidden/>
              </w:rPr>
              <w:fldChar w:fldCharType="end"/>
            </w:r>
          </w:hyperlink>
        </w:p>
        <w:p w14:paraId="4E591FC7" w14:textId="0496F319" w:rsidR="00F52049" w:rsidRDefault="00F52049">
          <w:pPr>
            <w:pStyle w:val="TOC1"/>
            <w:rPr>
              <w:rFonts w:cstheme="minorBidi"/>
              <w:noProof/>
              <w:kern w:val="2"/>
              <w:sz w:val="24"/>
              <w:szCs w:val="24"/>
              <w:lang w:val="en-GB" w:eastAsia="en-GB"/>
              <w14:ligatures w14:val="standardContextual"/>
            </w:rPr>
          </w:pPr>
          <w:hyperlink w:anchor="_Toc230357394" w:history="1">
            <w:r w:rsidRPr="003029E4">
              <w:rPr>
                <w:rStyle w:val="Hyperlink"/>
                <w:noProof/>
              </w:rPr>
              <w:t>14.</w:t>
            </w:r>
            <w:r>
              <w:rPr>
                <w:rFonts w:cstheme="minorBidi"/>
                <w:noProof/>
                <w:kern w:val="2"/>
                <w:sz w:val="24"/>
                <w:szCs w:val="24"/>
                <w:lang w:val="en-GB" w:eastAsia="en-GB"/>
                <w14:ligatures w14:val="standardContextual"/>
              </w:rPr>
              <w:tab/>
            </w:r>
            <w:r w:rsidRPr="003029E4">
              <w:rPr>
                <w:rStyle w:val="Hyperlink"/>
                <w:noProof/>
              </w:rPr>
              <w:t>Risk Assessments</w:t>
            </w:r>
            <w:r>
              <w:rPr>
                <w:noProof/>
                <w:webHidden/>
              </w:rPr>
              <w:tab/>
            </w:r>
            <w:r>
              <w:rPr>
                <w:noProof/>
                <w:webHidden/>
              </w:rPr>
              <w:fldChar w:fldCharType="begin"/>
            </w:r>
            <w:r>
              <w:rPr>
                <w:noProof/>
                <w:webHidden/>
              </w:rPr>
              <w:instrText xml:space="preserve"> PAGEREF _Toc230357394 \h </w:instrText>
            </w:r>
            <w:r>
              <w:rPr>
                <w:noProof/>
                <w:webHidden/>
              </w:rPr>
            </w:r>
            <w:r>
              <w:rPr>
                <w:noProof/>
                <w:webHidden/>
              </w:rPr>
              <w:fldChar w:fldCharType="separate"/>
            </w:r>
            <w:r>
              <w:rPr>
                <w:noProof/>
                <w:webHidden/>
              </w:rPr>
              <w:t>11</w:t>
            </w:r>
            <w:r>
              <w:rPr>
                <w:noProof/>
                <w:webHidden/>
              </w:rPr>
              <w:fldChar w:fldCharType="end"/>
            </w:r>
          </w:hyperlink>
        </w:p>
        <w:p w14:paraId="4C24F49A" w14:textId="2C094FF4" w:rsidR="00F52049" w:rsidRDefault="00F52049">
          <w:pPr>
            <w:pStyle w:val="TOC1"/>
            <w:rPr>
              <w:rFonts w:cstheme="minorBidi"/>
              <w:noProof/>
              <w:kern w:val="2"/>
              <w:sz w:val="24"/>
              <w:szCs w:val="24"/>
              <w:lang w:val="en-GB" w:eastAsia="en-GB"/>
              <w14:ligatures w14:val="standardContextual"/>
            </w:rPr>
          </w:pPr>
          <w:hyperlink w:anchor="_Toc230357395" w:history="1">
            <w:r w:rsidRPr="003029E4">
              <w:rPr>
                <w:rStyle w:val="Hyperlink"/>
                <w:noProof/>
              </w:rPr>
              <w:t>15.</w:t>
            </w:r>
            <w:r>
              <w:rPr>
                <w:rFonts w:cstheme="minorBidi"/>
                <w:noProof/>
                <w:kern w:val="2"/>
                <w:sz w:val="24"/>
                <w:szCs w:val="24"/>
                <w:lang w:val="en-GB" w:eastAsia="en-GB"/>
                <w14:ligatures w14:val="standardContextual"/>
              </w:rPr>
              <w:tab/>
            </w:r>
            <w:r w:rsidRPr="003029E4">
              <w:rPr>
                <w:rStyle w:val="Hyperlink"/>
                <w:noProof/>
              </w:rPr>
              <w:t>Information sharing and data protection</w:t>
            </w:r>
            <w:r>
              <w:rPr>
                <w:noProof/>
                <w:webHidden/>
              </w:rPr>
              <w:tab/>
            </w:r>
            <w:r>
              <w:rPr>
                <w:noProof/>
                <w:webHidden/>
              </w:rPr>
              <w:fldChar w:fldCharType="begin"/>
            </w:r>
            <w:r>
              <w:rPr>
                <w:noProof/>
                <w:webHidden/>
              </w:rPr>
              <w:instrText xml:space="preserve"> PAGEREF _Toc230357395 \h </w:instrText>
            </w:r>
            <w:r>
              <w:rPr>
                <w:noProof/>
                <w:webHidden/>
              </w:rPr>
            </w:r>
            <w:r>
              <w:rPr>
                <w:noProof/>
                <w:webHidden/>
              </w:rPr>
              <w:fldChar w:fldCharType="separate"/>
            </w:r>
            <w:r>
              <w:rPr>
                <w:noProof/>
                <w:webHidden/>
              </w:rPr>
              <w:t>12</w:t>
            </w:r>
            <w:r>
              <w:rPr>
                <w:noProof/>
                <w:webHidden/>
              </w:rPr>
              <w:fldChar w:fldCharType="end"/>
            </w:r>
          </w:hyperlink>
        </w:p>
        <w:p w14:paraId="40C89395" w14:textId="529D1689" w:rsidR="00F52049" w:rsidRDefault="00F52049">
          <w:pPr>
            <w:pStyle w:val="TOC1"/>
            <w:rPr>
              <w:rFonts w:cstheme="minorBidi"/>
              <w:noProof/>
              <w:kern w:val="2"/>
              <w:sz w:val="24"/>
              <w:szCs w:val="24"/>
              <w:lang w:val="en-GB" w:eastAsia="en-GB"/>
              <w14:ligatures w14:val="standardContextual"/>
            </w:rPr>
          </w:pPr>
          <w:hyperlink w:anchor="_Toc230357396" w:history="1">
            <w:r w:rsidRPr="003029E4">
              <w:rPr>
                <w:rStyle w:val="Hyperlink"/>
                <w:noProof/>
              </w:rPr>
              <w:t>16.</w:t>
            </w:r>
            <w:r>
              <w:rPr>
                <w:rFonts w:cstheme="minorBidi"/>
                <w:noProof/>
                <w:kern w:val="2"/>
                <w:sz w:val="24"/>
                <w:szCs w:val="24"/>
                <w:lang w:val="en-GB" w:eastAsia="en-GB"/>
                <w14:ligatures w14:val="standardContextual"/>
              </w:rPr>
              <w:tab/>
            </w:r>
            <w:r w:rsidRPr="003029E4">
              <w:rPr>
                <w:rStyle w:val="Hyperlink"/>
                <w:noProof/>
              </w:rPr>
              <w:t>Record keeping</w:t>
            </w:r>
            <w:r>
              <w:rPr>
                <w:noProof/>
                <w:webHidden/>
              </w:rPr>
              <w:tab/>
            </w:r>
            <w:r>
              <w:rPr>
                <w:noProof/>
                <w:webHidden/>
              </w:rPr>
              <w:fldChar w:fldCharType="begin"/>
            </w:r>
            <w:r>
              <w:rPr>
                <w:noProof/>
                <w:webHidden/>
              </w:rPr>
              <w:instrText xml:space="preserve"> PAGEREF _Toc230357396 \h </w:instrText>
            </w:r>
            <w:r>
              <w:rPr>
                <w:noProof/>
                <w:webHidden/>
              </w:rPr>
            </w:r>
            <w:r>
              <w:rPr>
                <w:noProof/>
                <w:webHidden/>
              </w:rPr>
              <w:fldChar w:fldCharType="separate"/>
            </w:r>
            <w:r>
              <w:rPr>
                <w:noProof/>
                <w:webHidden/>
              </w:rPr>
              <w:t>12</w:t>
            </w:r>
            <w:r>
              <w:rPr>
                <w:noProof/>
                <w:webHidden/>
              </w:rPr>
              <w:fldChar w:fldCharType="end"/>
            </w:r>
          </w:hyperlink>
        </w:p>
        <w:p w14:paraId="69D29A96" w14:textId="48C885BC" w:rsidR="00F52049" w:rsidRDefault="00F52049">
          <w:pPr>
            <w:pStyle w:val="TOC1"/>
            <w:rPr>
              <w:rFonts w:cstheme="minorBidi"/>
              <w:noProof/>
              <w:kern w:val="2"/>
              <w:sz w:val="24"/>
              <w:szCs w:val="24"/>
              <w:lang w:val="en-GB" w:eastAsia="en-GB"/>
              <w14:ligatures w14:val="standardContextual"/>
            </w:rPr>
          </w:pPr>
          <w:hyperlink w:anchor="_Toc230357397" w:history="1">
            <w:r w:rsidRPr="003029E4">
              <w:rPr>
                <w:rStyle w:val="Hyperlink"/>
                <w:rFonts w:eastAsia="Calibri"/>
                <w:noProof/>
              </w:rPr>
              <w:t>17.</w:t>
            </w:r>
            <w:r>
              <w:rPr>
                <w:rFonts w:cstheme="minorBidi"/>
                <w:noProof/>
                <w:kern w:val="2"/>
                <w:sz w:val="24"/>
                <w:szCs w:val="24"/>
                <w:lang w:val="en-GB" w:eastAsia="en-GB"/>
                <w14:ligatures w14:val="standardContextual"/>
              </w:rPr>
              <w:tab/>
            </w:r>
            <w:r w:rsidRPr="003029E4">
              <w:rPr>
                <w:rStyle w:val="Hyperlink"/>
                <w:rFonts w:eastAsia="Calibri"/>
                <w:noProof/>
              </w:rPr>
              <w:t>Sanctions</w:t>
            </w:r>
            <w:r>
              <w:rPr>
                <w:noProof/>
                <w:webHidden/>
              </w:rPr>
              <w:tab/>
            </w:r>
            <w:r>
              <w:rPr>
                <w:noProof/>
                <w:webHidden/>
              </w:rPr>
              <w:fldChar w:fldCharType="begin"/>
            </w:r>
            <w:r>
              <w:rPr>
                <w:noProof/>
                <w:webHidden/>
              </w:rPr>
              <w:instrText xml:space="preserve"> PAGEREF _Toc230357397 \h </w:instrText>
            </w:r>
            <w:r>
              <w:rPr>
                <w:noProof/>
                <w:webHidden/>
              </w:rPr>
            </w:r>
            <w:r>
              <w:rPr>
                <w:noProof/>
                <w:webHidden/>
              </w:rPr>
              <w:fldChar w:fldCharType="separate"/>
            </w:r>
            <w:r>
              <w:rPr>
                <w:noProof/>
                <w:webHidden/>
              </w:rPr>
              <w:t>12</w:t>
            </w:r>
            <w:r>
              <w:rPr>
                <w:noProof/>
                <w:webHidden/>
              </w:rPr>
              <w:fldChar w:fldCharType="end"/>
            </w:r>
          </w:hyperlink>
        </w:p>
        <w:p w14:paraId="4F815611" w14:textId="73CC09A1" w:rsidR="00F52049" w:rsidRDefault="00F52049">
          <w:pPr>
            <w:pStyle w:val="TOC1"/>
            <w:rPr>
              <w:rFonts w:cstheme="minorBidi"/>
              <w:noProof/>
              <w:kern w:val="2"/>
              <w:sz w:val="24"/>
              <w:szCs w:val="24"/>
              <w:lang w:val="en-GB" w:eastAsia="en-GB"/>
              <w14:ligatures w14:val="standardContextual"/>
            </w:rPr>
          </w:pPr>
          <w:hyperlink w:anchor="_Toc230357398" w:history="1">
            <w:r w:rsidRPr="003029E4">
              <w:rPr>
                <w:rStyle w:val="Hyperlink"/>
                <w:noProof/>
              </w:rPr>
              <w:t>18.</w:t>
            </w:r>
            <w:r>
              <w:rPr>
                <w:rFonts w:cstheme="minorBidi"/>
                <w:noProof/>
                <w:kern w:val="2"/>
                <w:sz w:val="24"/>
                <w:szCs w:val="24"/>
                <w:lang w:val="en-GB" w:eastAsia="en-GB"/>
                <w14:ligatures w14:val="standardContextual"/>
              </w:rPr>
              <w:tab/>
            </w:r>
            <w:r w:rsidRPr="003029E4">
              <w:rPr>
                <w:rStyle w:val="Hyperlink"/>
                <w:noProof/>
              </w:rPr>
              <w:t>Prevention and protective education</w:t>
            </w:r>
            <w:r>
              <w:rPr>
                <w:noProof/>
                <w:webHidden/>
              </w:rPr>
              <w:tab/>
            </w:r>
            <w:r>
              <w:rPr>
                <w:noProof/>
                <w:webHidden/>
              </w:rPr>
              <w:fldChar w:fldCharType="begin"/>
            </w:r>
            <w:r>
              <w:rPr>
                <w:noProof/>
                <w:webHidden/>
              </w:rPr>
              <w:instrText xml:space="preserve"> PAGEREF _Toc230357398 \h </w:instrText>
            </w:r>
            <w:r>
              <w:rPr>
                <w:noProof/>
                <w:webHidden/>
              </w:rPr>
            </w:r>
            <w:r>
              <w:rPr>
                <w:noProof/>
                <w:webHidden/>
              </w:rPr>
              <w:fldChar w:fldCharType="separate"/>
            </w:r>
            <w:r>
              <w:rPr>
                <w:noProof/>
                <w:webHidden/>
              </w:rPr>
              <w:t>14</w:t>
            </w:r>
            <w:r>
              <w:rPr>
                <w:noProof/>
                <w:webHidden/>
              </w:rPr>
              <w:fldChar w:fldCharType="end"/>
            </w:r>
          </w:hyperlink>
        </w:p>
        <w:p w14:paraId="2FCFA165" w14:textId="271678D8" w:rsidR="00F52049" w:rsidRDefault="00F52049">
          <w:pPr>
            <w:pStyle w:val="TOC1"/>
            <w:rPr>
              <w:rFonts w:cstheme="minorBidi"/>
              <w:noProof/>
              <w:kern w:val="2"/>
              <w:sz w:val="24"/>
              <w:szCs w:val="24"/>
              <w:lang w:val="en-GB" w:eastAsia="en-GB"/>
              <w14:ligatures w14:val="standardContextual"/>
            </w:rPr>
          </w:pPr>
          <w:hyperlink w:anchor="_Toc230357399" w:history="1">
            <w:r w:rsidRPr="003029E4">
              <w:rPr>
                <w:rStyle w:val="Hyperlink"/>
                <w:noProof/>
              </w:rPr>
              <w:t>19.</w:t>
            </w:r>
            <w:r>
              <w:rPr>
                <w:rFonts w:cstheme="minorBidi"/>
                <w:noProof/>
                <w:kern w:val="2"/>
                <w:sz w:val="24"/>
                <w:szCs w:val="24"/>
                <w:lang w:val="en-GB" w:eastAsia="en-GB"/>
                <w14:ligatures w14:val="standardContextual"/>
              </w:rPr>
              <w:tab/>
            </w:r>
            <w:r w:rsidRPr="003029E4">
              <w:rPr>
                <w:rStyle w:val="Hyperlink"/>
                <w:noProof/>
              </w:rPr>
              <w:t>Review and action planning</w:t>
            </w:r>
            <w:r>
              <w:rPr>
                <w:noProof/>
                <w:webHidden/>
              </w:rPr>
              <w:tab/>
            </w:r>
            <w:r>
              <w:rPr>
                <w:noProof/>
                <w:webHidden/>
              </w:rPr>
              <w:fldChar w:fldCharType="begin"/>
            </w:r>
            <w:r>
              <w:rPr>
                <w:noProof/>
                <w:webHidden/>
              </w:rPr>
              <w:instrText xml:space="preserve"> PAGEREF _Toc230357399 \h </w:instrText>
            </w:r>
            <w:r>
              <w:rPr>
                <w:noProof/>
                <w:webHidden/>
              </w:rPr>
            </w:r>
            <w:r>
              <w:rPr>
                <w:noProof/>
                <w:webHidden/>
              </w:rPr>
              <w:fldChar w:fldCharType="separate"/>
            </w:r>
            <w:r>
              <w:rPr>
                <w:noProof/>
                <w:webHidden/>
              </w:rPr>
              <w:t>14</w:t>
            </w:r>
            <w:r>
              <w:rPr>
                <w:noProof/>
                <w:webHidden/>
              </w:rPr>
              <w:fldChar w:fldCharType="end"/>
            </w:r>
          </w:hyperlink>
        </w:p>
        <w:p w14:paraId="4B6F63A7" w14:textId="67C30402" w:rsidR="00F52049" w:rsidRDefault="00F52049">
          <w:pPr>
            <w:pStyle w:val="TOC1"/>
            <w:rPr>
              <w:rFonts w:cstheme="minorBidi"/>
              <w:noProof/>
              <w:kern w:val="2"/>
              <w:sz w:val="24"/>
              <w:szCs w:val="24"/>
              <w:lang w:val="en-GB" w:eastAsia="en-GB"/>
              <w14:ligatures w14:val="standardContextual"/>
            </w:rPr>
          </w:pPr>
          <w:hyperlink w:anchor="_Toc230357400" w:history="1">
            <w:r w:rsidRPr="003029E4">
              <w:rPr>
                <w:rStyle w:val="Hyperlink"/>
                <w:noProof/>
              </w:rPr>
              <w:t>20.</w:t>
            </w:r>
            <w:r>
              <w:rPr>
                <w:rFonts w:cstheme="minorBidi"/>
                <w:noProof/>
                <w:kern w:val="2"/>
                <w:sz w:val="24"/>
                <w:szCs w:val="24"/>
                <w:lang w:val="en-GB" w:eastAsia="en-GB"/>
                <w14:ligatures w14:val="standardContextual"/>
              </w:rPr>
              <w:tab/>
            </w:r>
            <w:r w:rsidRPr="003029E4">
              <w:rPr>
                <w:rStyle w:val="Hyperlink"/>
                <w:noProof/>
              </w:rPr>
              <w:t>Embedding safeguarding practice</w:t>
            </w:r>
            <w:r>
              <w:rPr>
                <w:noProof/>
                <w:webHidden/>
              </w:rPr>
              <w:tab/>
            </w:r>
            <w:r>
              <w:rPr>
                <w:noProof/>
                <w:webHidden/>
              </w:rPr>
              <w:fldChar w:fldCharType="begin"/>
            </w:r>
            <w:r>
              <w:rPr>
                <w:noProof/>
                <w:webHidden/>
              </w:rPr>
              <w:instrText xml:space="preserve"> PAGEREF _Toc230357400 \h </w:instrText>
            </w:r>
            <w:r>
              <w:rPr>
                <w:noProof/>
                <w:webHidden/>
              </w:rPr>
            </w:r>
            <w:r>
              <w:rPr>
                <w:noProof/>
                <w:webHidden/>
              </w:rPr>
              <w:fldChar w:fldCharType="separate"/>
            </w:r>
            <w:r>
              <w:rPr>
                <w:noProof/>
                <w:webHidden/>
              </w:rPr>
              <w:t>15</w:t>
            </w:r>
            <w:r>
              <w:rPr>
                <w:noProof/>
                <w:webHidden/>
              </w:rPr>
              <w:fldChar w:fldCharType="end"/>
            </w:r>
          </w:hyperlink>
        </w:p>
        <w:p w14:paraId="57EC800F" w14:textId="4E86F4C1" w:rsidR="0045240D" w:rsidRDefault="0045240D">
          <w:r>
            <w:rPr>
              <w:b/>
              <w:bCs/>
              <w:noProof/>
            </w:rPr>
            <w:fldChar w:fldCharType="end"/>
          </w:r>
        </w:p>
      </w:sdtContent>
    </w:sdt>
    <w:p w14:paraId="0D253793" w14:textId="77777777" w:rsidR="0074242D" w:rsidRDefault="0074242D" w:rsidP="00E75DEA">
      <w:pPr>
        <w:pStyle w:val="Heading"/>
        <w:spacing w:before="0" w:after="0" w:line="360" w:lineRule="auto"/>
        <w:jc w:val="both"/>
      </w:pPr>
    </w:p>
    <w:p w14:paraId="75BE56E1" w14:textId="77777777" w:rsidR="0045240D" w:rsidRDefault="0045240D">
      <w:pPr>
        <w:spacing w:after="160" w:line="259" w:lineRule="auto"/>
        <w:rPr>
          <w:rFonts w:ascii="Trebuchet MS" w:eastAsia="Times New Roman" w:hAnsi="Trebuchet MS"/>
          <w:b/>
          <w:bCs/>
          <w:color w:val="3484CC"/>
          <w:kern w:val="32"/>
          <w:sz w:val="32"/>
          <w:szCs w:val="32"/>
        </w:rPr>
      </w:pPr>
      <w:r>
        <w:br w:type="page"/>
      </w:r>
    </w:p>
    <w:p w14:paraId="12A53D25" w14:textId="75F7C400" w:rsidR="006060C5" w:rsidRPr="006060C5" w:rsidRDefault="006060C5" w:rsidP="00C036E2">
      <w:pPr>
        <w:pStyle w:val="Heading"/>
        <w:numPr>
          <w:ilvl w:val="0"/>
          <w:numId w:val="76"/>
        </w:numPr>
        <w:spacing w:before="0" w:after="0" w:line="360" w:lineRule="auto"/>
        <w:ind w:hanging="720"/>
        <w:jc w:val="both"/>
        <w:rPr>
          <w:rFonts w:cs="Calibri"/>
          <w:sz w:val="22"/>
          <w:szCs w:val="22"/>
        </w:rPr>
      </w:pPr>
      <w:bookmarkStart w:id="0" w:name="_Toc230357380"/>
      <w:r>
        <w:lastRenderedPageBreak/>
        <w:t>Introduction</w:t>
      </w:r>
      <w:bookmarkEnd w:id="0"/>
    </w:p>
    <w:p w14:paraId="1788DF08" w14:textId="0BE543AC" w:rsidR="006060C5" w:rsidRPr="00AD29AF" w:rsidRDefault="006060C5" w:rsidP="00203AD7">
      <w:pPr>
        <w:jc w:val="both"/>
        <w:rPr>
          <w:rFonts w:ascii="Trebuchet MS" w:hAnsi="Trebuchet MS"/>
          <w:sz w:val="22"/>
          <w:szCs w:val="22"/>
        </w:rPr>
      </w:pPr>
      <w:r w:rsidRPr="00AD29AF">
        <w:rPr>
          <w:rFonts w:ascii="Trebuchet MS" w:hAnsi="Trebuchet MS"/>
          <w:sz w:val="22"/>
          <w:szCs w:val="22"/>
        </w:rPr>
        <w:t xml:space="preserve">At </w:t>
      </w:r>
      <w:r w:rsidR="000B7ED4">
        <w:rPr>
          <w:rFonts w:ascii="Trebuchet MS" w:hAnsi="Trebuchet MS"/>
          <w:color w:val="000000" w:themeColor="text1"/>
          <w:sz w:val="22"/>
          <w:szCs w:val="22"/>
        </w:rPr>
        <w:t xml:space="preserve">Kingsway Community Primary School, </w:t>
      </w:r>
      <w:r w:rsidRPr="00AD29AF">
        <w:rPr>
          <w:rFonts w:ascii="Trebuchet MS" w:hAnsi="Trebuchet MS"/>
          <w:sz w:val="22"/>
          <w:szCs w:val="22"/>
        </w:rPr>
        <w:t xml:space="preserve">our </w:t>
      </w:r>
      <w:r w:rsidR="00443428" w:rsidRPr="00AD29AF">
        <w:rPr>
          <w:rFonts w:ascii="Trebuchet MS" w:hAnsi="Trebuchet MS"/>
          <w:sz w:val="22"/>
          <w:szCs w:val="22"/>
        </w:rPr>
        <w:t>governors, s</w:t>
      </w:r>
      <w:r w:rsidRPr="00AD29AF">
        <w:rPr>
          <w:rFonts w:ascii="Trebuchet MS" w:hAnsi="Trebuchet MS"/>
          <w:sz w:val="22"/>
          <w:szCs w:val="22"/>
        </w:rPr>
        <w:t>trategic</w:t>
      </w:r>
      <w:r w:rsidR="00443428" w:rsidRPr="00AD29AF">
        <w:rPr>
          <w:rFonts w:ascii="Trebuchet MS" w:hAnsi="Trebuchet MS"/>
          <w:sz w:val="22"/>
          <w:szCs w:val="22"/>
        </w:rPr>
        <w:t xml:space="preserve"> leadership team and all staff are committed to the prevention, early identification, and appropriate management of </w:t>
      </w:r>
      <w:r w:rsidR="00657391">
        <w:rPr>
          <w:rFonts w:ascii="Trebuchet MS" w:hAnsi="Trebuchet MS"/>
          <w:sz w:val="22"/>
          <w:szCs w:val="22"/>
        </w:rPr>
        <w:t>child</w:t>
      </w:r>
      <w:r w:rsidR="00443428" w:rsidRPr="00AD29AF">
        <w:rPr>
          <w:rFonts w:ascii="Trebuchet MS" w:hAnsi="Trebuchet MS"/>
          <w:sz w:val="22"/>
          <w:szCs w:val="22"/>
        </w:rPr>
        <w:t>-on-</w:t>
      </w:r>
      <w:r w:rsidR="00657391">
        <w:rPr>
          <w:rFonts w:ascii="Trebuchet MS" w:hAnsi="Trebuchet MS"/>
          <w:sz w:val="22"/>
          <w:szCs w:val="22"/>
        </w:rPr>
        <w:t>child</w:t>
      </w:r>
      <w:r w:rsidR="00443428" w:rsidRPr="00AD29AF">
        <w:rPr>
          <w:rFonts w:ascii="Trebuchet MS" w:hAnsi="Trebuchet MS"/>
          <w:sz w:val="22"/>
          <w:szCs w:val="22"/>
        </w:rPr>
        <w:t xml:space="preserve"> abuse both within and beyond the </w:t>
      </w:r>
      <w:r w:rsidR="00474434">
        <w:rPr>
          <w:rFonts w:ascii="Trebuchet MS" w:hAnsi="Trebuchet MS"/>
          <w:sz w:val="22"/>
          <w:szCs w:val="22"/>
        </w:rPr>
        <w:t>school</w:t>
      </w:r>
      <w:r w:rsidR="00443428" w:rsidRPr="00AD29AF">
        <w:rPr>
          <w:rFonts w:ascii="Trebuchet MS" w:hAnsi="Trebuchet MS"/>
          <w:sz w:val="22"/>
          <w:szCs w:val="22"/>
        </w:rPr>
        <w:t xml:space="preserve">. </w:t>
      </w:r>
    </w:p>
    <w:p w14:paraId="5B9A27F4" w14:textId="0491EEC9" w:rsidR="006060C5" w:rsidRPr="00AD29AF" w:rsidRDefault="006060C5" w:rsidP="00203AD7">
      <w:pPr>
        <w:jc w:val="both"/>
        <w:rPr>
          <w:rFonts w:ascii="Trebuchet MS" w:hAnsi="Trebuchet MS"/>
          <w:sz w:val="22"/>
          <w:szCs w:val="22"/>
        </w:rPr>
      </w:pPr>
      <w:r w:rsidRPr="00AD29AF">
        <w:rPr>
          <w:rFonts w:ascii="Trebuchet MS" w:hAnsi="Trebuchet MS"/>
          <w:sz w:val="22"/>
          <w:szCs w:val="22"/>
        </w:rPr>
        <w:t>W</w:t>
      </w:r>
      <w:r w:rsidR="00443428" w:rsidRPr="00AD29AF">
        <w:rPr>
          <w:rFonts w:ascii="Trebuchet MS" w:hAnsi="Trebuchet MS"/>
          <w:sz w:val="22"/>
          <w:szCs w:val="22"/>
        </w:rPr>
        <w:t>e</w:t>
      </w:r>
      <w:r w:rsidRPr="00AD29AF">
        <w:rPr>
          <w:rFonts w:ascii="Trebuchet MS" w:hAnsi="Trebuchet MS"/>
          <w:sz w:val="22"/>
          <w:szCs w:val="22"/>
        </w:rPr>
        <w:t xml:space="preserve"> </w:t>
      </w:r>
      <w:r w:rsidR="00443428" w:rsidRPr="00AD29AF">
        <w:rPr>
          <w:rFonts w:ascii="Trebuchet MS" w:hAnsi="Trebuchet MS"/>
          <w:sz w:val="22"/>
          <w:szCs w:val="22"/>
        </w:rPr>
        <w:t xml:space="preserve">believe that </w:t>
      </w:r>
      <w:proofErr w:type="gramStart"/>
      <w:r w:rsidR="00443428" w:rsidRPr="00AD29AF">
        <w:rPr>
          <w:rFonts w:ascii="Trebuchet MS" w:hAnsi="Trebuchet MS"/>
          <w:sz w:val="22"/>
          <w:szCs w:val="22"/>
        </w:rPr>
        <w:t>in order to</w:t>
      </w:r>
      <w:proofErr w:type="gramEnd"/>
      <w:r w:rsidR="00443428" w:rsidRPr="00AD29AF">
        <w:rPr>
          <w:rFonts w:ascii="Trebuchet MS" w:hAnsi="Trebuchet MS"/>
          <w:sz w:val="22"/>
          <w:szCs w:val="22"/>
        </w:rPr>
        <w:t xml:space="preserve"> protect children, all </w:t>
      </w:r>
      <w:r w:rsidR="00474434">
        <w:rPr>
          <w:rFonts w:ascii="Trebuchet MS" w:hAnsi="Trebuchet MS"/>
          <w:sz w:val="22"/>
          <w:szCs w:val="22"/>
        </w:rPr>
        <w:t>school</w:t>
      </w:r>
      <w:r w:rsidR="00443428" w:rsidRPr="00AD29AF">
        <w:rPr>
          <w:rFonts w:ascii="Trebuchet MS" w:hAnsi="Trebuchet MS"/>
          <w:sz w:val="22"/>
          <w:szCs w:val="22"/>
        </w:rPr>
        <w:t>s should</w:t>
      </w:r>
      <w:r w:rsidRPr="00AD29AF">
        <w:rPr>
          <w:rFonts w:ascii="Trebuchet MS" w:hAnsi="Trebuchet MS"/>
          <w:sz w:val="22"/>
          <w:szCs w:val="22"/>
        </w:rPr>
        <w:t>:</w:t>
      </w:r>
    </w:p>
    <w:p w14:paraId="225E78AC" w14:textId="01A4A2CF" w:rsidR="006060C5" w:rsidRDefault="00443428" w:rsidP="000D6932">
      <w:pPr>
        <w:pStyle w:val="ListParagraph"/>
        <w:numPr>
          <w:ilvl w:val="0"/>
          <w:numId w:val="47"/>
        </w:numPr>
        <w:jc w:val="both"/>
        <w:rPr>
          <w:rFonts w:ascii="Trebuchet MS" w:hAnsi="Trebuchet MS"/>
          <w:sz w:val="22"/>
          <w:szCs w:val="22"/>
        </w:rPr>
      </w:pPr>
      <w:r w:rsidRPr="00CE7AD8">
        <w:rPr>
          <w:rFonts w:ascii="Trebuchet MS" w:hAnsi="Trebuchet MS"/>
          <w:sz w:val="22"/>
          <w:szCs w:val="22"/>
        </w:rPr>
        <w:t xml:space="preserve">be aware of the nature and level of risk to which their </w:t>
      </w:r>
      <w:r w:rsidR="00830D7C" w:rsidRPr="00C036E2">
        <w:rPr>
          <w:rFonts w:ascii="Trebuchet MS" w:hAnsi="Trebuchet MS"/>
          <w:sz w:val="22"/>
          <w:szCs w:val="22"/>
        </w:rPr>
        <w:t>pupil</w:t>
      </w:r>
      <w:r w:rsidRPr="00C036E2">
        <w:rPr>
          <w:rFonts w:ascii="Trebuchet MS" w:hAnsi="Trebuchet MS"/>
          <w:sz w:val="22"/>
          <w:szCs w:val="22"/>
        </w:rPr>
        <w:t>s</w:t>
      </w:r>
      <w:r w:rsidRPr="00CE7AD8">
        <w:rPr>
          <w:rFonts w:ascii="Trebuchet MS" w:hAnsi="Trebuchet MS"/>
          <w:sz w:val="22"/>
          <w:szCs w:val="22"/>
        </w:rPr>
        <w:t xml:space="preserve"> are or may be exposed, and put in place a clear and comprehensive strategy which is tailored to their specific safeguarding context</w:t>
      </w:r>
      <w:r w:rsidR="00AD29AF" w:rsidRPr="00CE7AD8">
        <w:rPr>
          <w:rFonts w:ascii="Trebuchet MS" w:hAnsi="Trebuchet MS"/>
          <w:sz w:val="22"/>
          <w:szCs w:val="22"/>
        </w:rPr>
        <w:t>;</w:t>
      </w:r>
    </w:p>
    <w:p w14:paraId="313CF88D" w14:textId="0D5B5DA9" w:rsidR="006060C5" w:rsidRDefault="00443428" w:rsidP="000D6932">
      <w:pPr>
        <w:pStyle w:val="ListParagraph"/>
        <w:numPr>
          <w:ilvl w:val="0"/>
          <w:numId w:val="47"/>
        </w:numPr>
        <w:spacing w:after="0" w:line="288" w:lineRule="auto"/>
        <w:jc w:val="both"/>
        <w:rPr>
          <w:rFonts w:ascii="Trebuchet MS" w:hAnsi="Trebuchet MS"/>
          <w:sz w:val="22"/>
          <w:szCs w:val="22"/>
        </w:rPr>
      </w:pPr>
      <w:r w:rsidRPr="00CE7AD8">
        <w:rPr>
          <w:rFonts w:ascii="Trebuchet MS" w:hAnsi="Trebuchet MS"/>
          <w:sz w:val="22"/>
          <w:szCs w:val="22"/>
        </w:rPr>
        <w:t>take a whole-</w:t>
      </w:r>
      <w:r w:rsidR="00474434">
        <w:rPr>
          <w:rFonts w:ascii="Trebuchet MS" w:hAnsi="Trebuchet MS"/>
          <w:sz w:val="22"/>
          <w:szCs w:val="22"/>
        </w:rPr>
        <w:t>school</w:t>
      </w:r>
      <w:r w:rsidRPr="00CE7AD8">
        <w:rPr>
          <w:rFonts w:ascii="Trebuchet MS" w:hAnsi="Trebuchet MS"/>
          <w:sz w:val="22"/>
          <w:szCs w:val="22"/>
        </w:rPr>
        <w:t xml:space="preserve"> community </w:t>
      </w:r>
      <w:r w:rsidR="00A41962" w:rsidRPr="00CE7AD8">
        <w:rPr>
          <w:rFonts w:ascii="Trebuchet MS" w:hAnsi="Trebuchet MS"/>
          <w:sz w:val="22"/>
          <w:szCs w:val="22"/>
        </w:rPr>
        <w:t>‘</w:t>
      </w:r>
      <w:r w:rsidRPr="00CE7AD8">
        <w:rPr>
          <w:rFonts w:ascii="Trebuchet MS" w:hAnsi="Trebuchet MS"/>
          <w:sz w:val="22"/>
          <w:szCs w:val="22"/>
        </w:rPr>
        <w:t>Contextual Safeguarding</w:t>
      </w:r>
      <w:r w:rsidR="00A41962" w:rsidRPr="00CE7AD8">
        <w:rPr>
          <w:rFonts w:ascii="Trebuchet MS" w:hAnsi="Trebuchet MS"/>
          <w:sz w:val="22"/>
          <w:szCs w:val="22"/>
        </w:rPr>
        <w:t>’</w:t>
      </w:r>
      <w:r w:rsidRPr="00CE7AD8">
        <w:rPr>
          <w:rFonts w:ascii="Trebuchet MS" w:hAnsi="Trebuchet MS"/>
          <w:sz w:val="22"/>
          <w:szCs w:val="22"/>
        </w:rPr>
        <w:t xml:space="preserve"> approach to preventing and responding to </w:t>
      </w:r>
      <w:r w:rsidR="00657391">
        <w:rPr>
          <w:rFonts w:ascii="Trebuchet MS" w:hAnsi="Trebuchet MS"/>
          <w:sz w:val="22"/>
          <w:szCs w:val="22"/>
        </w:rPr>
        <w:t>child</w:t>
      </w:r>
      <w:r w:rsidRPr="00CE7AD8">
        <w:rPr>
          <w:rFonts w:ascii="Trebuchet MS" w:hAnsi="Trebuchet MS"/>
          <w:sz w:val="22"/>
          <w:szCs w:val="22"/>
        </w:rPr>
        <w:t>-on-</w:t>
      </w:r>
      <w:r w:rsidR="00657391">
        <w:rPr>
          <w:rFonts w:ascii="Trebuchet MS" w:hAnsi="Trebuchet MS"/>
          <w:sz w:val="22"/>
          <w:szCs w:val="22"/>
        </w:rPr>
        <w:t>child</w:t>
      </w:r>
      <w:r w:rsidRPr="00CE7AD8">
        <w:rPr>
          <w:rFonts w:ascii="Trebuchet MS" w:hAnsi="Trebuchet MS"/>
          <w:sz w:val="22"/>
          <w:szCs w:val="22"/>
        </w:rPr>
        <w:t xml:space="preserve"> abuse</w:t>
      </w:r>
      <w:r w:rsidR="00AD29AF" w:rsidRPr="00CE7AD8">
        <w:rPr>
          <w:rFonts w:ascii="Trebuchet MS" w:hAnsi="Trebuchet MS"/>
          <w:sz w:val="22"/>
          <w:szCs w:val="22"/>
        </w:rPr>
        <w:t>.</w:t>
      </w:r>
    </w:p>
    <w:p w14:paraId="76722888" w14:textId="77777777" w:rsidR="008D1CCE" w:rsidRDefault="008D1CCE" w:rsidP="00C036E2">
      <w:pPr>
        <w:pStyle w:val="ListParagraph"/>
        <w:spacing w:after="0" w:line="288" w:lineRule="auto"/>
        <w:jc w:val="both"/>
        <w:rPr>
          <w:rFonts w:ascii="Trebuchet MS" w:hAnsi="Trebuchet MS"/>
          <w:sz w:val="22"/>
          <w:szCs w:val="22"/>
        </w:rPr>
      </w:pPr>
    </w:p>
    <w:p w14:paraId="069B3AA3" w14:textId="3EE14983" w:rsidR="005D7C43" w:rsidRDefault="008D1CCE" w:rsidP="008D1CCE">
      <w:pPr>
        <w:spacing w:after="0" w:line="288" w:lineRule="auto"/>
        <w:jc w:val="both"/>
        <w:rPr>
          <w:rFonts w:ascii="Trebuchet MS" w:hAnsi="Trebuchet MS"/>
          <w:sz w:val="22"/>
          <w:szCs w:val="22"/>
        </w:rPr>
      </w:pPr>
      <w:r w:rsidRPr="00C036E2">
        <w:rPr>
          <w:rFonts w:ascii="Trebuchet MS" w:hAnsi="Trebuchet MS"/>
          <w:sz w:val="22"/>
          <w:szCs w:val="22"/>
        </w:rPr>
        <w:t>Th</w:t>
      </w:r>
      <w:r w:rsidR="002646D0">
        <w:rPr>
          <w:rFonts w:ascii="Trebuchet MS" w:hAnsi="Trebuchet MS"/>
          <w:sz w:val="22"/>
          <w:szCs w:val="22"/>
        </w:rPr>
        <w:t>e</w:t>
      </w:r>
      <w:r w:rsidRPr="00C036E2">
        <w:rPr>
          <w:rFonts w:ascii="Trebuchet MS" w:hAnsi="Trebuchet MS"/>
          <w:sz w:val="22"/>
          <w:szCs w:val="22"/>
        </w:rPr>
        <w:t xml:space="preserve"> school recognises that child-on-child abuse can occur both inside and outside of school, online and offline, and may take place between individuals or groups. The school </w:t>
      </w:r>
      <w:r w:rsidR="00870535">
        <w:rPr>
          <w:rFonts w:ascii="Trebuchet MS" w:hAnsi="Trebuchet MS"/>
          <w:sz w:val="22"/>
          <w:szCs w:val="22"/>
        </w:rPr>
        <w:t>is aware</w:t>
      </w:r>
      <w:r w:rsidRPr="00C036E2">
        <w:rPr>
          <w:rFonts w:ascii="Trebuchet MS" w:hAnsi="Trebuchet MS"/>
          <w:sz w:val="22"/>
          <w:szCs w:val="22"/>
        </w:rPr>
        <w:t xml:space="preserve"> that technology can facilitate abuse, including harassment, coercion, exploitation, bullying and harmful sexual behaviour. </w:t>
      </w:r>
      <w:r w:rsidR="00C53A3A">
        <w:rPr>
          <w:rFonts w:ascii="Trebuchet MS" w:hAnsi="Trebuchet MS"/>
          <w:sz w:val="22"/>
          <w:szCs w:val="22"/>
        </w:rPr>
        <w:t xml:space="preserve">Furthermore, the school recognises </w:t>
      </w:r>
      <w:r w:rsidR="00FB52FB">
        <w:rPr>
          <w:rFonts w:ascii="Trebuchet MS" w:hAnsi="Trebuchet MS"/>
          <w:sz w:val="22"/>
          <w:szCs w:val="22"/>
        </w:rPr>
        <w:t xml:space="preserve">emerging </w:t>
      </w:r>
      <w:r w:rsidR="007A6F55">
        <w:rPr>
          <w:rFonts w:ascii="Trebuchet MS" w:hAnsi="Trebuchet MS"/>
          <w:sz w:val="22"/>
          <w:szCs w:val="22"/>
        </w:rPr>
        <w:t>s</w:t>
      </w:r>
      <w:r w:rsidR="00FB52FB">
        <w:rPr>
          <w:rFonts w:ascii="Trebuchet MS" w:hAnsi="Trebuchet MS"/>
          <w:sz w:val="22"/>
          <w:szCs w:val="22"/>
        </w:rPr>
        <w:t>afeguarding risks linked to Artificial Intelligence (AI), including the creation or sharing of manipulated sexual imager</w:t>
      </w:r>
      <w:r w:rsidR="007A6F55">
        <w:rPr>
          <w:rFonts w:ascii="Trebuchet MS" w:hAnsi="Trebuchet MS"/>
          <w:sz w:val="22"/>
          <w:szCs w:val="22"/>
        </w:rPr>
        <w:t xml:space="preserve">y, impersonation, coercion, harassment and online exploitation. </w:t>
      </w:r>
      <w:r w:rsidRPr="00C036E2">
        <w:rPr>
          <w:rFonts w:ascii="Trebuchet MS" w:hAnsi="Trebuchet MS"/>
          <w:sz w:val="22"/>
          <w:szCs w:val="22"/>
        </w:rPr>
        <w:t>All concerns will therefore be considered within the wider social, environmental and online contexts in which children live.</w:t>
      </w:r>
    </w:p>
    <w:p w14:paraId="3779B1C0" w14:textId="77777777" w:rsidR="008D1CCE" w:rsidRDefault="008D1CCE" w:rsidP="00C036E2">
      <w:pPr>
        <w:spacing w:after="0" w:line="288" w:lineRule="auto"/>
        <w:jc w:val="both"/>
        <w:rPr>
          <w:rFonts w:ascii="Trebuchet MS" w:hAnsi="Trebuchet MS"/>
          <w:sz w:val="22"/>
          <w:szCs w:val="22"/>
        </w:rPr>
      </w:pPr>
    </w:p>
    <w:p w14:paraId="32C66F9E" w14:textId="541A0E16" w:rsidR="006060C5" w:rsidRPr="00AD29AF" w:rsidRDefault="006060C5" w:rsidP="00C036E2">
      <w:pPr>
        <w:spacing w:after="120"/>
        <w:jc w:val="both"/>
        <w:rPr>
          <w:rFonts w:ascii="Trebuchet MS" w:hAnsi="Trebuchet MS"/>
          <w:sz w:val="22"/>
          <w:szCs w:val="22"/>
        </w:rPr>
      </w:pPr>
      <w:r w:rsidRPr="00AD29AF">
        <w:rPr>
          <w:rFonts w:ascii="Trebuchet MS" w:hAnsi="Trebuchet MS"/>
          <w:sz w:val="22"/>
          <w:szCs w:val="22"/>
        </w:rPr>
        <w:t xml:space="preserve">As a </w:t>
      </w:r>
      <w:r w:rsidR="00474434">
        <w:rPr>
          <w:rFonts w:ascii="Trebuchet MS" w:hAnsi="Trebuchet MS"/>
          <w:sz w:val="22"/>
          <w:szCs w:val="22"/>
        </w:rPr>
        <w:t>school</w:t>
      </w:r>
      <w:r w:rsidRPr="00AD29AF">
        <w:rPr>
          <w:rFonts w:ascii="Trebuchet MS" w:hAnsi="Trebuchet MS"/>
          <w:sz w:val="22"/>
          <w:szCs w:val="22"/>
        </w:rPr>
        <w:t xml:space="preserve"> we are committed to:</w:t>
      </w:r>
    </w:p>
    <w:p w14:paraId="12186F1A" w14:textId="189C1C1F" w:rsidR="006060C5" w:rsidRPr="00474434" w:rsidRDefault="00443428" w:rsidP="000D6932">
      <w:pPr>
        <w:pStyle w:val="ListParagraph"/>
        <w:numPr>
          <w:ilvl w:val="0"/>
          <w:numId w:val="48"/>
        </w:numPr>
        <w:jc w:val="both"/>
        <w:rPr>
          <w:sz w:val="22"/>
          <w:szCs w:val="22"/>
        </w:rPr>
      </w:pPr>
      <w:r w:rsidRPr="00AD29AF">
        <w:rPr>
          <w:rFonts w:ascii="Trebuchet MS" w:hAnsi="Trebuchet MS"/>
          <w:sz w:val="22"/>
          <w:szCs w:val="22"/>
        </w:rPr>
        <w:t>tackl</w:t>
      </w:r>
      <w:r w:rsidR="006060C5" w:rsidRPr="00AD29AF">
        <w:rPr>
          <w:rFonts w:ascii="Trebuchet MS" w:hAnsi="Trebuchet MS"/>
          <w:sz w:val="22"/>
          <w:szCs w:val="22"/>
        </w:rPr>
        <w:t>ing</w:t>
      </w:r>
      <w:r w:rsidRPr="00AD29AF">
        <w:rPr>
          <w:rFonts w:ascii="Trebuchet MS" w:hAnsi="Trebuchet MS"/>
          <w:sz w:val="22"/>
          <w:szCs w:val="22"/>
        </w:rPr>
        <w:t xml:space="preserve"> </w:t>
      </w:r>
      <w:r w:rsidR="00657391">
        <w:rPr>
          <w:rFonts w:ascii="Trebuchet MS" w:hAnsi="Trebuchet MS"/>
          <w:sz w:val="22"/>
          <w:szCs w:val="22"/>
        </w:rPr>
        <w:t>child</w:t>
      </w:r>
      <w:r w:rsidR="006060C5" w:rsidRPr="00AD29AF">
        <w:rPr>
          <w:rFonts w:ascii="Trebuchet MS" w:hAnsi="Trebuchet MS"/>
          <w:sz w:val="22"/>
          <w:szCs w:val="22"/>
        </w:rPr>
        <w:t>-</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proactively, focus</w:t>
      </w:r>
      <w:r w:rsidR="006060C5" w:rsidRPr="00AD29AF">
        <w:rPr>
          <w:rFonts w:ascii="Trebuchet MS" w:hAnsi="Trebuchet MS"/>
          <w:sz w:val="22"/>
          <w:szCs w:val="22"/>
        </w:rPr>
        <w:t>ing</w:t>
      </w:r>
      <w:r w:rsidRPr="00AD29AF">
        <w:rPr>
          <w:rFonts w:ascii="Trebuchet MS" w:hAnsi="Trebuchet MS"/>
          <w:sz w:val="22"/>
          <w:szCs w:val="22"/>
        </w:rPr>
        <w:t xml:space="preserve"> on</w:t>
      </w:r>
      <w:r w:rsidR="006060C5" w:rsidRPr="00AD29AF">
        <w:rPr>
          <w:rFonts w:ascii="Trebuchet MS" w:hAnsi="Trebuchet MS"/>
          <w:sz w:val="22"/>
          <w:szCs w:val="22"/>
        </w:rPr>
        <w:t>:</w:t>
      </w:r>
    </w:p>
    <w:p w14:paraId="48647244" w14:textId="77777777" w:rsidR="006060C5" w:rsidRPr="00AD29AF" w:rsidRDefault="00443428" w:rsidP="00E02896">
      <w:pPr>
        <w:pStyle w:val="ListParagraph"/>
        <w:numPr>
          <w:ilvl w:val="1"/>
          <w:numId w:val="48"/>
        </w:numPr>
        <w:ind w:left="1434" w:hanging="357"/>
        <w:jc w:val="both"/>
        <w:rPr>
          <w:sz w:val="22"/>
          <w:szCs w:val="22"/>
        </w:rPr>
      </w:pPr>
      <w:r w:rsidRPr="00AD29AF">
        <w:rPr>
          <w:rFonts w:ascii="Trebuchet MS" w:hAnsi="Trebuchet MS"/>
          <w:sz w:val="22"/>
          <w:szCs w:val="22"/>
        </w:rPr>
        <w:t xml:space="preserve">systems and structures; </w:t>
      </w:r>
    </w:p>
    <w:p w14:paraId="07BCAD7D" w14:textId="77777777" w:rsidR="006060C5" w:rsidRPr="00AD29AF" w:rsidRDefault="00443428" w:rsidP="00E02896">
      <w:pPr>
        <w:pStyle w:val="ListParagraph"/>
        <w:numPr>
          <w:ilvl w:val="1"/>
          <w:numId w:val="48"/>
        </w:numPr>
        <w:ind w:left="1434" w:hanging="357"/>
        <w:jc w:val="both"/>
        <w:rPr>
          <w:sz w:val="22"/>
          <w:szCs w:val="22"/>
        </w:rPr>
      </w:pPr>
      <w:r w:rsidRPr="00AD29AF">
        <w:rPr>
          <w:rFonts w:ascii="Trebuchet MS" w:hAnsi="Trebuchet MS"/>
          <w:sz w:val="22"/>
          <w:szCs w:val="22"/>
        </w:rPr>
        <w:t>prevention;</w:t>
      </w:r>
    </w:p>
    <w:p w14:paraId="7715BC53" w14:textId="77777777" w:rsidR="006060C5" w:rsidRPr="00AD29AF" w:rsidRDefault="00443428" w:rsidP="00E02896">
      <w:pPr>
        <w:pStyle w:val="ListParagraph"/>
        <w:numPr>
          <w:ilvl w:val="1"/>
          <w:numId w:val="48"/>
        </w:numPr>
        <w:ind w:left="1434" w:hanging="357"/>
        <w:jc w:val="both"/>
        <w:rPr>
          <w:sz w:val="22"/>
          <w:szCs w:val="22"/>
        </w:rPr>
      </w:pPr>
      <w:r w:rsidRPr="00AD29AF">
        <w:rPr>
          <w:rFonts w:ascii="Trebuchet MS" w:hAnsi="Trebuchet MS"/>
          <w:sz w:val="22"/>
          <w:szCs w:val="22"/>
        </w:rPr>
        <w:t>identification;</w:t>
      </w:r>
    </w:p>
    <w:p w14:paraId="62A60979" w14:textId="3A4146A7" w:rsidR="006060C5" w:rsidRPr="00A41962" w:rsidRDefault="00443428" w:rsidP="00E02896">
      <w:pPr>
        <w:pStyle w:val="ListParagraph"/>
        <w:numPr>
          <w:ilvl w:val="1"/>
          <w:numId w:val="48"/>
        </w:numPr>
        <w:ind w:left="1434" w:hanging="357"/>
        <w:jc w:val="both"/>
        <w:rPr>
          <w:sz w:val="22"/>
          <w:szCs w:val="22"/>
        </w:rPr>
      </w:pPr>
      <w:r w:rsidRPr="00AD29AF">
        <w:rPr>
          <w:rFonts w:ascii="Trebuchet MS" w:hAnsi="Trebuchet MS"/>
          <w:sz w:val="22"/>
          <w:szCs w:val="22"/>
        </w:rPr>
        <w:t>response/intervention</w:t>
      </w:r>
      <w:r w:rsidR="00A41962">
        <w:rPr>
          <w:rFonts w:ascii="Trebuchet MS" w:hAnsi="Trebuchet MS"/>
          <w:sz w:val="22"/>
          <w:szCs w:val="22"/>
        </w:rPr>
        <w:t>;</w:t>
      </w:r>
    </w:p>
    <w:p w14:paraId="4FF2C0A5" w14:textId="77777777" w:rsidR="00E02AC4" w:rsidRDefault="00E02AC4" w:rsidP="000C09E6">
      <w:pPr>
        <w:pStyle w:val="ListParagraph"/>
        <w:ind w:hanging="578"/>
        <w:jc w:val="both"/>
        <w:rPr>
          <w:sz w:val="22"/>
          <w:szCs w:val="22"/>
        </w:rPr>
      </w:pPr>
    </w:p>
    <w:p w14:paraId="52728877" w14:textId="24068125" w:rsidR="006060C5" w:rsidRPr="000D6932" w:rsidRDefault="00443428" w:rsidP="000D6932">
      <w:pPr>
        <w:pStyle w:val="ListParagraph"/>
        <w:numPr>
          <w:ilvl w:val="0"/>
          <w:numId w:val="48"/>
        </w:numPr>
        <w:jc w:val="both"/>
        <w:rPr>
          <w:sz w:val="22"/>
          <w:szCs w:val="22"/>
        </w:rPr>
      </w:pPr>
      <w:r w:rsidRPr="000D6932">
        <w:rPr>
          <w:rFonts w:ascii="Trebuchet MS" w:hAnsi="Trebuchet MS"/>
          <w:sz w:val="22"/>
          <w:szCs w:val="22"/>
        </w:rPr>
        <w:t>recognis</w:t>
      </w:r>
      <w:r w:rsidR="006060C5" w:rsidRPr="000D6932">
        <w:rPr>
          <w:rFonts w:ascii="Trebuchet MS" w:hAnsi="Trebuchet MS"/>
          <w:sz w:val="22"/>
          <w:szCs w:val="22"/>
        </w:rPr>
        <w:t>ing</w:t>
      </w:r>
      <w:r w:rsidRPr="000D6932">
        <w:rPr>
          <w:rFonts w:ascii="Trebuchet MS" w:hAnsi="Trebuchet MS"/>
          <w:sz w:val="22"/>
          <w:szCs w:val="22"/>
        </w:rPr>
        <w:t xml:space="preserve"> </w:t>
      </w:r>
      <w:r w:rsidR="006060C5" w:rsidRPr="000D6932">
        <w:rPr>
          <w:rFonts w:ascii="Trebuchet MS" w:hAnsi="Trebuchet MS"/>
          <w:sz w:val="22"/>
          <w:szCs w:val="22"/>
        </w:rPr>
        <w:t xml:space="preserve">and responding to the </w:t>
      </w:r>
      <w:r w:rsidR="003E6543" w:rsidRPr="000D6932">
        <w:rPr>
          <w:rFonts w:ascii="Trebuchet MS" w:hAnsi="Trebuchet MS"/>
          <w:sz w:val="22"/>
          <w:szCs w:val="22"/>
        </w:rPr>
        <w:t xml:space="preserve">national </w:t>
      </w:r>
      <w:r w:rsidRPr="000D6932">
        <w:rPr>
          <w:rFonts w:ascii="Trebuchet MS" w:hAnsi="Trebuchet MS"/>
          <w:sz w:val="22"/>
          <w:szCs w:val="22"/>
        </w:rPr>
        <w:t xml:space="preserve">concern about this issue </w:t>
      </w:r>
      <w:proofErr w:type="gramStart"/>
      <w:r w:rsidRPr="000D6932">
        <w:rPr>
          <w:rFonts w:ascii="Trebuchet MS" w:hAnsi="Trebuchet MS"/>
          <w:sz w:val="22"/>
          <w:szCs w:val="22"/>
        </w:rPr>
        <w:t>in order to</w:t>
      </w:r>
      <w:proofErr w:type="gramEnd"/>
      <w:r w:rsidRPr="000D6932">
        <w:rPr>
          <w:rFonts w:ascii="Trebuchet MS" w:hAnsi="Trebuchet MS"/>
          <w:sz w:val="22"/>
          <w:szCs w:val="22"/>
        </w:rPr>
        <w:t xml:space="preserve"> mitigate harmful attitudes and </w:t>
      </w:r>
      <w:r w:rsidR="00657391" w:rsidRPr="000D6932">
        <w:rPr>
          <w:rFonts w:ascii="Trebuchet MS" w:hAnsi="Trebuchet MS"/>
          <w:sz w:val="22"/>
          <w:szCs w:val="22"/>
        </w:rPr>
        <w:t>child</w:t>
      </w:r>
      <w:r w:rsidRPr="000D6932">
        <w:rPr>
          <w:rFonts w:ascii="Trebuchet MS" w:hAnsi="Trebuchet MS"/>
          <w:sz w:val="22"/>
          <w:szCs w:val="22"/>
        </w:rPr>
        <w:t>-on-</w:t>
      </w:r>
      <w:r w:rsidR="00657391" w:rsidRPr="000D6932">
        <w:rPr>
          <w:rFonts w:ascii="Trebuchet MS" w:hAnsi="Trebuchet MS"/>
          <w:sz w:val="22"/>
          <w:szCs w:val="22"/>
        </w:rPr>
        <w:t>child</w:t>
      </w:r>
      <w:r w:rsidRPr="000D6932">
        <w:rPr>
          <w:rFonts w:ascii="Trebuchet MS" w:hAnsi="Trebuchet MS"/>
          <w:sz w:val="22"/>
          <w:szCs w:val="22"/>
        </w:rPr>
        <w:t xml:space="preserve"> abuse in the </w:t>
      </w:r>
      <w:r w:rsidR="00474434" w:rsidRPr="000D6932">
        <w:rPr>
          <w:rFonts w:ascii="Trebuchet MS" w:hAnsi="Trebuchet MS"/>
          <w:sz w:val="22"/>
          <w:szCs w:val="22"/>
        </w:rPr>
        <w:t>school</w:t>
      </w:r>
      <w:r w:rsidRPr="000D6932">
        <w:rPr>
          <w:rFonts w:ascii="Trebuchet MS" w:hAnsi="Trebuchet MS"/>
          <w:sz w:val="22"/>
          <w:szCs w:val="22"/>
        </w:rPr>
        <w:t xml:space="preserve"> setting</w:t>
      </w:r>
      <w:r w:rsidR="00A41962" w:rsidRPr="000D6932">
        <w:rPr>
          <w:rFonts w:ascii="Trebuchet MS" w:hAnsi="Trebuchet MS"/>
          <w:sz w:val="22"/>
          <w:szCs w:val="22"/>
        </w:rPr>
        <w:t>;</w:t>
      </w:r>
    </w:p>
    <w:p w14:paraId="1F0554F7" w14:textId="2B742DAF" w:rsidR="004907C9" w:rsidRPr="000D6932" w:rsidRDefault="00443428" w:rsidP="000D6932">
      <w:pPr>
        <w:pStyle w:val="ListParagraph"/>
        <w:numPr>
          <w:ilvl w:val="0"/>
          <w:numId w:val="48"/>
        </w:numPr>
        <w:jc w:val="both"/>
        <w:rPr>
          <w:sz w:val="22"/>
          <w:szCs w:val="22"/>
        </w:rPr>
      </w:pPr>
      <w:r w:rsidRPr="000D6932">
        <w:rPr>
          <w:rFonts w:ascii="Trebuchet MS" w:hAnsi="Trebuchet MS"/>
          <w:sz w:val="22"/>
          <w:szCs w:val="22"/>
        </w:rPr>
        <w:t>encourag</w:t>
      </w:r>
      <w:r w:rsidR="004907C9" w:rsidRPr="000D6932">
        <w:rPr>
          <w:rFonts w:ascii="Trebuchet MS" w:hAnsi="Trebuchet MS"/>
          <w:sz w:val="22"/>
          <w:szCs w:val="22"/>
        </w:rPr>
        <w:t>ing</w:t>
      </w:r>
      <w:r w:rsidRPr="000D6932">
        <w:rPr>
          <w:rFonts w:ascii="Trebuchet MS" w:hAnsi="Trebuchet MS"/>
          <w:sz w:val="22"/>
          <w:szCs w:val="22"/>
        </w:rPr>
        <w:t xml:space="preserve"> parents to hold us to account on this issue, so that if their child is feeling unsafe </w:t>
      </w:r>
      <w:proofErr w:type="gramStart"/>
      <w:r w:rsidRPr="000D6932">
        <w:rPr>
          <w:rFonts w:ascii="Trebuchet MS" w:hAnsi="Trebuchet MS"/>
          <w:sz w:val="22"/>
          <w:szCs w:val="22"/>
        </w:rPr>
        <w:t>as a result of</w:t>
      </w:r>
      <w:proofErr w:type="gramEnd"/>
      <w:r w:rsidRPr="000D6932">
        <w:rPr>
          <w:rFonts w:ascii="Trebuchet MS" w:hAnsi="Trebuchet MS"/>
          <w:sz w:val="22"/>
          <w:szCs w:val="22"/>
        </w:rPr>
        <w:t xml:space="preserve"> the behaviour of </w:t>
      </w:r>
      <w:r w:rsidR="00B13878">
        <w:rPr>
          <w:rFonts w:ascii="Trebuchet MS" w:hAnsi="Trebuchet MS"/>
          <w:sz w:val="22"/>
          <w:szCs w:val="22"/>
        </w:rPr>
        <w:t>other children</w:t>
      </w:r>
      <w:r w:rsidRPr="000D6932">
        <w:rPr>
          <w:rFonts w:ascii="Trebuchet MS" w:hAnsi="Trebuchet MS"/>
          <w:sz w:val="22"/>
          <w:szCs w:val="22"/>
        </w:rPr>
        <w:t xml:space="preserve">, they inform the </w:t>
      </w:r>
      <w:r w:rsidR="00474434" w:rsidRPr="000D6932">
        <w:rPr>
          <w:rFonts w:ascii="Trebuchet MS" w:hAnsi="Trebuchet MS"/>
          <w:sz w:val="22"/>
          <w:szCs w:val="22"/>
        </w:rPr>
        <w:t>school</w:t>
      </w:r>
      <w:r w:rsidRPr="000D6932">
        <w:rPr>
          <w:rFonts w:ascii="Trebuchet MS" w:hAnsi="Trebuchet MS"/>
          <w:sz w:val="22"/>
          <w:szCs w:val="22"/>
        </w:rPr>
        <w:t xml:space="preserve"> so that </w:t>
      </w:r>
      <w:r w:rsidR="004907C9" w:rsidRPr="000D6932">
        <w:rPr>
          <w:rFonts w:ascii="Trebuchet MS" w:hAnsi="Trebuchet MS"/>
          <w:sz w:val="22"/>
          <w:szCs w:val="22"/>
        </w:rPr>
        <w:t>we</w:t>
      </w:r>
      <w:r w:rsidRPr="000D6932">
        <w:rPr>
          <w:rFonts w:ascii="Trebuchet MS" w:hAnsi="Trebuchet MS"/>
          <w:sz w:val="22"/>
          <w:szCs w:val="22"/>
        </w:rPr>
        <w:t xml:space="preserve"> can ensure that appropriate and prompt action is taken in response. </w:t>
      </w:r>
    </w:p>
    <w:p w14:paraId="5691EE9E" w14:textId="77777777" w:rsidR="004907C9" w:rsidRPr="00AD29AF" w:rsidRDefault="004907C9" w:rsidP="00203AD7">
      <w:pPr>
        <w:pStyle w:val="ListParagraph"/>
        <w:jc w:val="both"/>
        <w:rPr>
          <w:sz w:val="22"/>
          <w:szCs w:val="22"/>
        </w:rPr>
      </w:pPr>
    </w:p>
    <w:p w14:paraId="455BEF21" w14:textId="77777777" w:rsidR="004907C9" w:rsidRPr="00AD29AF" w:rsidRDefault="004907C9" w:rsidP="00C036E2">
      <w:pPr>
        <w:pStyle w:val="ListParagraph"/>
        <w:spacing w:after="120"/>
        <w:ind w:left="0"/>
        <w:contextualSpacing w:val="0"/>
        <w:jc w:val="both"/>
        <w:rPr>
          <w:rFonts w:ascii="Trebuchet MS" w:hAnsi="Trebuchet MS"/>
          <w:sz w:val="22"/>
          <w:szCs w:val="22"/>
        </w:rPr>
      </w:pPr>
      <w:r w:rsidRPr="00AD29AF">
        <w:rPr>
          <w:rFonts w:ascii="Trebuchet MS" w:hAnsi="Trebuchet MS"/>
          <w:sz w:val="22"/>
          <w:szCs w:val="22"/>
        </w:rPr>
        <w:t>This policy:</w:t>
      </w:r>
    </w:p>
    <w:p w14:paraId="3A1F2B63" w14:textId="1DBF0D65" w:rsidR="004907C9" w:rsidRDefault="004907C9" w:rsidP="00E02896">
      <w:pPr>
        <w:pStyle w:val="ListParagraph"/>
        <w:numPr>
          <w:ilvl w:val="0"/>
          <w:numId w:val="49"/>
        </w:numPr>
        <w:tabs>
          <w:tab w:val="left" w:pos="709"/>
        </w:tabs>
        <w:spacing w:after="160" w:line="259" w:lineRule="auto"/>
        <w:ind w:left="714" w:hanging="357"/>
        <w:jc w:val="both"/>
        <w:rPr>
          <w:rFonts w:ascii="Trebuchet MS" w:hAnsi="Trebuchet MS"/>
          <w:sz w:val="22"/>
          <w:szCs w:val="22"/>
        </w:rPr>
      </w:pPr>
      <w:r w:rsidRPr="00AD29AF">
        <w:rPr>
          <w:rFonts w:ascii="Trebuchet MS" w:hAnsi="Trebuchet MS"/>
          <w:sz w:val="22"/>
          <w:szCs w:val="22"/>
        </w:rPr>
        <w:t xml:space="preserve">is the </w:t>
      </w:r>
      <w:r w:rsidR="00474434">
        <w:rPr>
          <w:rFonts w:ascii="Trebuchet MS" w:hAnsi="Trebuchet MS"/>
          <w:sz w:val="22"/>
          <w:szCs w:val="22"/>
        </w:rPr>
        <w:t>school</w:t>
      </w:r>
      <w:r w:rsidRPr="00AD29AF">
        <w:rPr>
          <w:rFonts w:ascii="Trebuchet MS" w:hAnsi="Trebuchet MS"/>
          <w:sz w:val="22"/>
          <w:szCs w:val="22"/>
        </w:rPr>
        <w:t xml:space="preserve">’s overarching policy for any issue that could constitute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It relates to, and should be read alongside</w:t>
      </w:r>
      <w:r w:rsidR="003E6543">
        <w:rPr>
          <w:rFonts w:ascii="Trebuchet MS" w:hAnsi="Trebuchet MS"/>
          <w:sz w:val="22"/>
          <w:szCs w:val="22"/>
        </w:rPr>
        <w:t xml:space="preserve"> our </w:t>
      </w:r>
      <w:r w:rsidR="003E6543" w:rsidRPr="00B07338">
        <w:rPr>
          <w:rFonts w:ascii="Trebuchet MS" w:hAnsi="Trebuchet MS"/>
          <w:i/>
          <w:iCs/>
          <w:sz w:val="22"/>
          <w:szCs w:val="22"/>
        </w:rPr>
        <w:t>C</w:t>
      </w:r>
      <w:r w:rsidRPr="00B07338">
        <w:rPr>
          <w:rFonts w:ascii="Trebuchet MS" w:hAnsi="Trebuchet MS"/>
          <w:i/>
          <w:iCs/>
          <w:sz w:val="22"/>
          <w:szCs w:val="22"/>
        </w:rPr>
        <w:t xml:space="preserve">hild </w:t>
      </w:r>
      <w:r w:rsidR="003E6543" w:rsidRPr="00B07338">
        <w:rPr>
          <w:rFonts w:ascii="Trebuchet MS" w:hAnsi="Trebuchet MS"/>
          <w:i/>
          <w:iCs/>
          <w:sz w:val="22"/>
          <w:szCs w:val="22"/>
        </w:rPr>
        <w:t>P</w:t>
      </w:r>
      <w:r w:rsidRPr="00B07338">
        <w:rPr>
          <w:rFonts w:ascii="Trebuchet MS" w:hAnsi="Trebuchet MS"/>
          <w:i/>
          <w:iCs/>
          <w:sz w:val="22"/>
          <w:szCs w:val="22"/>
        </w:rPr>
        <w:t xml:space="preserve">rotection and </w:t>
      </w:r>
      <w:r w:rsidR="003E6543" w:rsidRPr="00B07338">
        <w:rPr>
          <w:rFonts w:ascii="Trebuchet MS" w:hAnsi="Trebuchet MS"/>
          <w:i/>
          <w:iCs/>
          <w:sz w:val="22"/>
          <w:szCs w:val="22"/>
        </w:rPr>
        <w:t>S</w:t>
      </w:r>
      <w:r w:rsidRPr="00B07338">
        <w:rPr>
          <w:rFonts w:ascii="Trebuchet MS" w:hAnsi="Trebuchet MS"/>
          <w:i/>
          <w:iCs/>
          <w:sz w:val="22"/>
          <w:szCs w:val="22"/>
        </w:rPr>
        <w:t xml:space="preserve">afeguarding </w:t>
      </w:r>
      <w:r w:rsidR="003E6543" w:rsidRPr="00B07338">
        <w:rPr>
          <w:rFonts w:ascii="Trebuchet MS" w:hAnsi="Trebuchet MS"/>
          <w:i/>
          <w:iCs/>
          <w:sz w:val="22"/>
          <w:szCs w:val="22"/>
        </w:rPr>
        <w:t>P</w:t>
      </w:r>
      <w:r w:rsidRPr="00B07338">
        <w:rPr>
          <w:rFonts w:ascii="Trebuchet MS" w:hAnsi="Trebuchet MS"/>
          <w:i/>
          <w:iCs/>
          <w:sz w:val="22"/>
          <w:szCs w:val="22"/>
        </w:rPr>
        <w:t>olicy</w:t>
      </w:r>
      <w:r w:rsidRPr="00AD29AF">
        <w:rPr>
          <w:rFonts w:ascii="Trebuchet MS" w:hAnsi="Trebuchet MS"/>
          <w:sz w:val="22"/>
          <w:szCs w:val="22"/>
        </w:rPr>
        <w:t xml:space="preserve"> and any other relevant policies including the behaviour, anti-bullying, online safety and exclusions policies;</w:t>
      </w:r>
    </w:p>
    <w:p w14:paraId="475E29AF" w14:textId="3F2CCB46" w:rsidR="004907C9" w:rsidRDefault="004907C9" w:rsidP="00E02896">
      <w:pPr>
        <w:pStyle w:val="ListParagraph"/>
        <w:numPr>
          <w:ilvl w:val="0"/>
          <w:numId w:val="49"/>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sets out our strategy for prevent</w:t>
      </w:r>
      <w:r w:rsidR="00474434">
        <w:rPr>
          <w:rFonts w:ascii="Trebuchet MS" w:hAnsi="Trebuchet MS"/>
          <w:sz w:val="22"/>
          <w:szCs w:val="22"/>
        </w:rPr>
        <w:t>ing</w:t>
      </w:r>
      <w:r w:rsidRPr="00AD29AF">
        <w:rPr>
          <w:rFonts w:ascii="Trebuchet MS" w:hAnsi="Trebuchet MS"/>
          <w:sz w:val="22"/>
          <w:szCs w:val="22"/>
        </w:rPr>
        <w:t xml:space="preserve"> and identifying</w:t>
      </w:r>
      <w:r w:rsidR="00474434">
        <w:rPr>
          <w:rFonts w:ascii="Trebuchet MS" w:hAnsi="Trebuchet MS"/>
          <w:sz w:val="22"/>
          <w:szCs w:val="22"/>
        </w:rPr>
        <w:t xml:space="preserve"> </w:t>
      </w:r>
      <w:r w:rsidRPr="00AD29AF">
        <w:rPr>
          <w:rFonts w:ascii="Trebuchet MS" w:hAnsi="Trebuchet MS"/>
          <w:sz w:val="22"/>
          <w:szCs w:val="22"/>
        </w:rPr>
        <w:t>a</w:t>
      </w:r>
      <w:r w:rsidR="005D7C43">
        <w:rPr>
          <w:rFonts w:ascii="Trebuchet MS" w:hAnsi="Trebuchet MS"/>
          <w:sz w:val="22"/>
          <w:szCs w:val="22"/>
        </w:rPr>
        <w:t>nd</w:t>
      </w:r>
      <w:r w:rsidRPr="00AD29AF">
        <w:rPr>
          <w:rFonts w:ascii="Trebuchet MS" w:hAnsi="Trebuchet MS"/>
          <w:sz w:val="22"/>
          <w:szCs w:val="22"/>
        </w:rPr>
        <w:t xml:space="preserve"> managing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w:t>
      </w:r>
    </w:p>
    <w:p w14:paraId="6A847E78" w14:textId="6FE0CED4" w:rsidR="004907C9" w:rsidRDefault="004907C9" w:rsidP="00E02896">
      <w:pPr>
        <w:pStyle w:val="ListParagraph"/>
        <w:numPr>
          <w:ilvl w:val="0"/>
          <w:numId w:val="49"/>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applies to all members of our </w:t>
      </w:r>
      <w:r w:rsidR="00474434">
        <w:rPr>
          <w:rFonts w:ascii="Trebuchet MS" w:hAnsi="Trebuchet MS"/>
          <w:sz w:val="22"/>
          <w:szCs w:val="22"/>
        </w:rPr>
        <w:t>school</w:t>
      </w:r>
      <w:r w:rsidRPr="00AD29AF">
        <w:rPr>
          <w:rFonts w:ascii="Trebuchet MS" w:hAnsi="Trebuchet MS"/>
          <w:sz w:val="22"/>
          <w:szCs w:val="22"/>
        </w:rPr>
        <w:t xml:space="preserve"> community. It is reviewed biennially and updated in the interim, as</w:t>
      </w:r>
      <w:r w:rsidR="005D7C43">
        <w:rPr>
          <w:rFonts w:ascii="Trebuchet MS" w:hAnsi="Trebuchet MS"/>
          <w:sz w:val="22"/>
          <w:szCs w:val="22"/>
        </w:rPr>
        <w:t xml:space="preserve"> </w:t>
      </w:r>
      <w:r w:rsidRPr="00AD29AF">
        <w:rPr>
          <w:rFonts w:ascii="Trebuchet MS" w:hAnsi="Trebuchet MS"/>
          <w:sz w:val="22"/>
          <w:szCs w:val="22"/>
        </w:rPr>
        <w:t xml:space="preserve">required, to ensure that it continually addresses the risks to which </w:t>
      </w:r>
      <w:r w:rsidR="00E87C6D" w:rsidRPr="00C036E2">
        <w:rPr>
          <w:rFonts w:ascii="Trebuchet MS" w:hAnsi="Trebuchet MS"/>
          <w:sz w:val="22"/>
          <w:szCs w:val="22"/>
        </w:rPr>
        <w:t>pupil</w:t>
      </w:r>
      <w:r w:rsidRPr="00C036E2">
        <w:rPr>
          <w:rFonts w:ascii="Trebuchet MS" w:hAnsi="Trebuchet MS"/>
          <w:sz w:val="22"/>
          <w:szCs w:val="22"/>
        </w:rPr>
        <w:t>s</w:t>
      </w:r>
      <w:r w:rsidRPr="00AD29AF">
        <w:rPr>
          <w:rFonts w:ascii="Trebuchet MS" w:hAnsi="Trebuchet MS"/>
          <w:sz w:val="22"/>
          <w:szCs w:val="22"/>
        </w:rPr>
        <w:t xml:space="preserve"> are or may be exposed;</w:t>
      </w:r>
    </w:p>
    <w:p w14:paraId="0171322C" w14:textId="1B38389B" w:rsidR="004907C9" w:rsidRPr="00AD29AF" w:rsidRDefault="004907C9" w:rsidP="00E02896">
      <w:pPr>
        <w:pStyle w:val="ListParagraph"/>
        <w:numPr>
          <w:ilvl w:val="0"/>
          <w:numId w:val="49"/>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recognises that abuse is abuse and should never be passed off as ‘banter’, ‘just having a laugh’, or ‘part of growing up’;</w:t>
      </w:r>
    </w:p>
    <w:p w14:paraId="4E245786" w14:textId="0B2E7D99" w:rsidR="004907C9" w:rsidRPr="00AD29AF" w:rsidRDefault="004907C9" w:rsidP="00E02896">
      <w:pPr>
        <w:pStyle w:val="ListParagraph"/>
        <w:numPr>
          <w:ilvl w:val="0"/>
          <w:numId w:val="49"/>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is compliant with the </w:t>
      </w:r>
      <w:r w:rsidR="005D7C43">
        <w:rPr>
          <w:rFonts w:ascii="Trebuchet MS" w:hAnsi="Trebuchet MS"/>
          <w:sz w:val="22"/>
          <w:szCs w:val="22"/>
        </w:rPr>
        <w:t xml:space="preserve">latest </w:t>
      </w:r>
      <w:r w:rsidRPr="00AD29AF">
        <w:rPr>
          <w:rFonts w:ascii="Trebuchet MS" w:hAnsi="Trebuchet MS"/>
          <w:sz w:val="22"/>
          <w:szCs w:val="22"/>
        </w:rPr>
        <w:t xml:space="preserve">statutory guidance on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as set out </w:t>
      </w:r>
      <w:r w:rsidRPr="00C036E2">
        <w:rPr>
          <w:rFonts w:ascii="Trebuchet MS" w:hAnsi="Trebuchet MS"/>
          <w:i/>
          <w:iCs/>
          <w:sz w:val="22"/>
          <w:szCs w:val="22"/>
        </w:rPr>
        <w:t>in Keeping Children Safe in Education</w:t>
      </w:r>
      <w:r w:rsidRPr="00AD29AF">
        <w:rPr>
          <w:rFonts w:ascii="Trebuchet MS" w:hAnsi="Trebuchet MS"/>
          <w:sz w:val="22"/>
          <w:szCs w:val="22"/>
        </w:rPr>
        <w:t>;</w:t>
      </w:r>
    </w:p>
    <w:p w14:paraId="17910EA5" w14:textId="1CC3388C" w:rsidR="004907C9" w:rsidRPr="005D7C43" w:rsidRDefault="004907C9" w:rsidP="00E02896">
      <w:pPr>
        <w:pStyle w:val="ListParagraph"/>
        <w:numPr>
          <w:ilvl w:val="0"/>
          <w:numId w:val="49"/>
        </w:numPr>
        <w:tabs>
          <w:tab w:val="left" w:pos="709"/>
        </w:tabs>
        <w:spacing w:after="0" w:line="259" w:lineRule="auto"/>
        <w:ind w:left="714" w:hanging="357"/>
        <w:jc w:val="both"/>
        <w:rPr>
          <w:rFonts w:ascii="Trebuchet MS" w:hAnsi="Trebuchet MS"/>
          <w:sz w:val="22"/>
          <w:szCs w:val="22"/>
        </w:rPr>
      </w:pPr>
      <w:r w:rsidRPr="005D7C43">
        <w:rPr>
          <w:rFonts w:ascii="Trebuchet MS" w:hAnsi="Trebuchet MS"/>
          <w:sz w:val="22"/>
          <w:szCs w:val="22"/>
        </w:rPr>
        <w:lastRenderedPageBreak/>
        <w:t xml:space="preserve">should, if relevant, be read in conjunction with the DfE’s advice on Sexual Violence and Sexual Harassment Between Children in </w:t>
      </w:r>
      <w:r w:rsidR="00474434" w:rsidRPr="005D7C43">
        <w:rPr>
          <w:rFonts w:ascii="Trebuchet MS" w:hAnsi="Trebuchet MS"/>
          <w:sz w:val="22"/>
          <w:szCs w:val="22"/>
        </w:rPr>
        <w:t>School</w:t>
      </w:r>
      <w:r w:rsidRPr="005D7C43">
        <w:rPr>
          <w:rFonts w:ascii="Trebuchet MS" w:hAnsi="Trebuchet MS"/>
          <w:sz w:val="22"/>
          <w:szCs w:val="22"/>
        </w:rPr>
        <w:t>s and Colleges (DfE</w:t>
      </w:r>
      <w:r w:rsidR="00E614AF" w:rsidRPr="005D7C43">
        <w:rPr>
          <w:rFonts w:ascii="Trebuchet MS" w:hAnsi="Trebuchet MS"/>
          <w:sz w:val="22"/>
          <w:szCs w:val="22"/>
        </w:rPr>
        <w:t xml:space="preserve"> - </w:t>
      </w:r>
      <w:r w:rsidRPr="005D7C43">
        <w:rPr>
          <w:rFonts w:ascii="Trebuchet MS" w:hAnsi="Trebuchet MS"/>
          <w:sz w:val="22"/>
          <w:szCs w:val="22"/>
        </w:rPr>
        <w:t>May 2018), and any other advice and guidance referred to within it</w:t>
      </w:r>
      <w:r w:rsidR="00E614AF" w:rsidRPr="005D7C43">
        <w:rPr>
          <w:rFonts w:ascii="Trebuchet MS" w:hAnsi="Trebuchet MS"/>
          <w:sz w:val="22"/>
          <w:szCs w:val="22"/>
        </w:rPr>
        <w:t>;</w:t>
      </w:r>
    </w:p>
    <w:p w14:paraId="11BF0F43" w14:textId="085D2236" w:rsidR="004907C9" w:rsidRPr="00E04634" w:rsidRDefault="004907C9" w:rsidP="00E02896">
      <w:pPr>
        <w:pStyle w:val="ListParagraph"/>
        <w:numPr>
          <w:ilvl w:val="0"/>
          <w:numId w:val="49"/>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should be read in conjunction with the Local Safeguarding Partnership’s Safeguarding Policy and Procedures, and any relevant Practice Guidance issued by it.</w:t>
      </w:r>
    </w:p>
    <w:p w14:paraId="00DD503D" w14:textId="596F51B6" w:rsidR="004907C9" w:rsidRPr="00021ABC" w:rsidRDefault="004907C9" w:rsidP="00021ABC">
      <w:pPr>
        <w:spacing w:after="0" w:line="240" w:lineRule="auto"/>
        <w:jc w:val="both"/>
        <w:rPr>
          <w:rFonts w:ascii="Trebuchet MS" w:hAnsi="Trebuchet MS"/>
          <w:sz w:val="22"/>
          <w:szCs w:val="22"/>
        </w:rPr>
      </w:pPr>
    </w:p>
    <w:p w14:paraId="1E9E94C0" w14:textId="77777777" w:rsidR="00021ABC" w:rsidRPr="00021ABC" w:rsidRDefault="00021ABC" w:rsidP="00021ABC">
      <w:pPr>
        <w:spacing w:after="0" w:line="240" w:lineRule="auto"/>
        <w:jc w:val="both"/>
        <w:rPr>
          <w:rFonts w:ascii="Trebuchet MS" w:hAnsi="Trebuchet MS"/>
          <w:sz w:val="22"/>
          <w:szCs w:val="22"/>
        </w:rPr>
      </w:pPr>
    </w:p>
    <w:p w14:paraId="0CE6FAAA" w14:textId="77D88300" w:rsidR="00E614AF" w:rsidRPr="00C036E2" w:rsidRDefault="00443428" w:rsidP="00C036E2">
      <w:pPr>
        <w:pStyle w:val="ListParagraph"/>
        <w:numPr>
          <w:ilvl w:val="0"/>
          <w:numId w:val="76"/>
        </w:numPr>
        <w:spacing w:after="0" w:line="360" w:lineRule="auto"/>
        <w:ind w:hanging="720"/>
        <w:jc w:val="both"/>
        <w:rPr>
          <w:rFonts w:ascii="Trebuchet MS" w:hAnsi="Trebuchet MS"/>
        </w:rPr>
      </w:pPr>
      <w:bookmarkStart w:id="1" w:name="_Toc230357381"/>
      <w:r w:rsidRPr="00F617BC">
        <w:rPr>
          <w:rStyle w:val="HeadingChar"/>
          <w:rFonts w:eastAsia="Calibri"/>
        </w:rPr>
        <w:t xml:space="preserve">Understanding </w:t>
      </w:r>
      <w:r w:rsidR="00657391" w:rsidRPr="00F617BC">
        <w:rPr>
          <w:rStyle w:val="HeadingChar"/>
          <w:rFonts w:eastAsia="Calibri"/>
        </w:rPr>
        <w:t>child</w:t>
      </w:r>
      <w:r w:rsidRPr="00F617BC">
        <w:rPr>
          <w:rStyle w:val="HeadingChar"/>
          <w:rFonts w:eastAsia="Calibri"/>
        </w:rPr>
        <w:t>-on-</w:t>
      </w:r>
      <w:r w:rsidR="00657391" w:rsidRPr="00F617BC">
        <w:rPr>
          <w:rStyle w:val="HeadingChar"/>
          <w:rFonts w:eastAsia="Calibri"/>
        </w:rPr>
        <w:t>child</w:t>
      </w:r>
      <w:r w:rsidRPr="00F617BC">
        <w:rPr>
          <w:rStyle w:val="HeadingChar"/>
          <w:rFonts w:eastAsia="Calibri"/>
        </w:rPr>
        <w:t xml:space="preserve"> abuse</w:t>
      </w:r>
      <w:bookmarkEnd w:id="1"/>
      <w:r w:rsidRPr="00C036E2">
        <w:rPr>
          <w:rFonts w:ascii="Trebuchet MS" w:hAnsi="Trebuchet MS"/>
        </w:rPr>
        <w:t xml:space="preserve"> </w:t>
      </w:r>
    </w:p>
    <w:p w14:paraId="5BED611B" w14:textId="6334EFB4" w:rsidR="001E2C73" w:rsidRDefault="00657391" w:rsidP="00203AD7">
      <w:pPr>
        <w:pStyle w:val="ListParagraph"/>
        <w:spacing w:after="0"/>
        <w:ind w:left="0"/>
        <w:jc w:val="both"/>
        <w:rPr>
          <w:rFonts w:ascii="Trebuchet MS" w:hAnsi="Trebuchet MS"/>
          <w:sz w:val="22"/>
          <w:szCs w:val="22"/>
        </w:rPr>
      </w:pPr>
      <w:r>
        <w:rPr>
          <w:rFonts w:ascii="Trebuchet MS" w:hAnsi="Trebuchet MS"/>
          <w:sz w:val="22"/>
          <w:szCs w:val="22"/>
        </w:rPr>
        <w:t>Child</w:t>
      </w:r>
      <w:r w:rsidR="001E2C73" w:rsidRPr="00AD29AF">
        <w:rPr>
          <w:rFonts w:ascii="Trebuchet MS" w:hAnsi="Trebuchet MS"/>
          <w:sz w:val="22"/>
          <w:szCs w:val="22"/>
        </w:rPr>
        <w:t>-on-</w:t>
      </w:r>
      <w:r>
        <w:rPr>
          <w:rFonts w:ascii="Trebuchet MS" w:hAnsi="Trebuchet MS"/>
          <w:sz w:val="22"/>
          <w:szCs w:val="22"/>
        </w:rPr>
        <w:t>child</w:t>
      </w:r>
      <w:r w:rsidR="001E2C73" w:rsidRPr="00AD29AF">
        <w:rPr>
          <w:rFonts w:ascii="Trebuchet MS" w:hAnsi="Trebuchet MS"/>
          <w:sz w:val="22"/>
          <w:szCs w:val="22"/>
        </w:rPr>
        <w:t xml:space="preserve"> abuse is any form of physical, sexual, emotional and financial abuse and coercive control, exercised between children, and within children’s relationships (both intimate and non- intimate), friendships and wider associations</w:t>
      </w:r>
      <w:r w:rsidR="008C1BC5">
        <w:rPr>
          <w:rFonts w:ascii="Trebuchet MS" w:hAnsi="Trebuchet MS"/>
          <w:sz w:val="22"/>
          <w:szCs w:val="22"/>
        </w:rPr>
        <w:t xml:space="preserve"> with other</w:t>
      </w:r>
      <w:r w:rsidR="00E87C6D">
        <w:rPr>
          <w:rFonts w:ascii="Trebuchet MS" w:hAnsi="Trebuchet MS"/>
          <w:sz w:val="22"/>
          <w:szCs w:val="22"/>
        </w:rPr>
        <w:t>s</w:t>
      </w:r>
      <w:r w:rsidR="001E2C73" w:rsidRPr="00AD29AF">
        <w:rPr>
          <w:rFonts w:ascii="Trebuchet MS" w:hAnsi="Trebuchet MS"/>
          <w:sz w:val="22"/>
          <w:szCs w:val="22"/>
        </w:rPr>
        <w:t>.</w:t>
      </w:r>
      <w:r w:rsidR="006369C8">
        <w:rPr>
          <w:rFonts w:ascii="Trebuchet MS" w:hAnsi="Trebuchet MS"/>
          <w:sz w:val="22"/>
          <w:szCs w:val="22"/>
        </w:rPr>
        <w:t xml:space="preserve"> </w:t>
      </w:r>
      <w:r w:rsidR="00CD377C">
        <w:rPr>
          <w:rFonts w:ascii="Trebuchet MS" w:hAnsi="Trebuchet MS"/>
          <w:sz w:val="22"/>
          <w:szCs w:val="22"/>
        </w:rPr>
        <w:t>By definition</w:t>
      </w:r>
      <w:r w:rsidR="00795C0E">
        <w:rPr>
          <w:rStyle w:val="FootnoteReference"/>
          <w:rFonts w:ascii="Trebuchet MS" w:hAnsi="Trebuchet MS"/>
          <w:sz w:val="22"/>
          <w:szCs w:val="22"/>
        </w:rPr>
        <w:footnoteReference w:id="1"/>
      </w:r>
      <w:r w:rsidR="00CD377C">
        <w:rPr>
          <w:rFonts w:ascii="Trebuchet MS" w:hAnsi="Trebuchet MS"/>
          <w:sz w:val="22"/>
          <w:szCs w:val="22"/>
        </w:rPr>
        <w:t>, it applies regardless of the age, of stage of development</w:t>
      </w:r>
      <w:r w:rsidR="007079E3">
        <w:rPr>
          <w:rFonts w:ascii="Trebuchet MS" w:hAnsi="Trebuchet MS"/>
          <w:sz w:val="22"/>
          <w:szCs w:val="22"/>
        </w:rPr>
        <w:t>, or any age differential between them.</w:t>
      </w:r>
    </w:p>
    <w:p w14:paraId="2BD16498" w14:textId="77777777" w:rsidR="00F82172" w:rsidRDefault="00F82172" w:rsidP="00203AD7">
      <w:pPr>
        <w:pStyle w:val="ListParagraph"/>
        <w:spacing w:after="0"/>
        <w:ind w:left="0"/>
        <w:jc w:val="both"/>
        <w:rPr>
          <w:rFonts w:ascii="Trebuchet MS" w:hAnsi="Trebuchet MS"/>
          <w:sz w:val="22"/>
          <w:szCs w:val="22"/>
        </w:rPr>
      </w:pPr>
    </w:p>
    <w:p w14:paraId="63BC657A" w14:textId="52BA95BB" w:rsidR="00F82172" w:rsidRPr="00AD29AF" w:rsidRDefault="00761146" w:rsidP="00203AD7">
      <w:pPr>
        <w:pStyle w:val="ListParagraph"/>
        <w:spacing w:after="0"/>
        <w:ind w:left="0"/>
        <w:jc w:val="both"/>
        <w:rPr>
          <w:rFonts w:ascii="Trebuchet MS" w:hAnsi="Trebuchet MS"/>
          <w:sz w:val="22"/>
          <w:szCs w:val="22"/>
        </w:rPr>
      </w:pPr>
      <w:r w:rsidRPr="00761146">
        <w:rPr>
          <w:rFonts w:ascii="Trebuchet MS" w:hAnsi="Trebuchet MS"/>
          <w:sz w:val="22"/>
          <w:szCs w:val="22"/>
        </w:rPr>
        <w:t>The school recognises that children who experience abuse should never be blamed for what has happened and will always be treated with dignity, respect and support. The terms ‘victim’, ‘alleged perpetrator’ and ‘person harmed’ may be used where appropriate for clarity within safeguarding processes, whilst recognising that children involved in incidents of child-on-child abuse may themselves have unmet needs, vulnerabilities or safeguarding concerns.</w:t>
      </w:r>
    </w:p>
    <w:p w14:paraId="3CB33CDF" w14:textId="77777777" w:rsidR="001E2C73" w:rsidRPr="00AD29AF" w:rsidRDefault="001E2C73" w:rsidP="00203AD7">
      <w:pPr>
        <w:pStyle w:val="ListParagraph"/>
        <w:spacing w:after="0"/>
        <w:ind w:left="0"/>
        <w:jc w:val="both"/>
        <w:rPr>
          <w:rFonts w:ascii="Trebuchet MS" w:hAnsi="Trebuchet MS"/>
          <w:sz w:val="22"/>
          <w:szCs w:val="22"/>
        </w:rPr>
      </w:pPr>
    </w:p>
    <w:p w14:paraId="20AAF005" w14:textId="1484B7C3" w:rsidR="00A31F27" w:rsidRPr="00A31F27" w:rsidRDefault="00A31F27" w:rsidP="00021ABC">
      <w:pPr>
        <w:spacing w:after="0" w:line="240" w:lineRule="auto"/>
        <w:jc w:val="both"/>
        <w:rPr>
          <w:rFonts w:ascii="Trebuchet MS" w:hAnsi="Trebuchet MS"/>
          <w:b/>
          <w:bCs/>
          <w:sz w:val="22"/>
          <w:szCs w:val="22"/>
        </w:rPr>
      </w:pPr>
      <w:r w:rsidRPr="00A31F27">
        <w:rPr>
          <w:rFonts w:ascii="Trebuchet MS" w:hAnsi="Trebuchet MS"/>
          <w:b/>
          <w:bCs/>
          <w:sz w:val="22"/>
          <w:szCs w:val="22"/>
        </w:rPr>
        <w:t>A</w:t>
      </w:r>
      <w:r w:rsidR="000D6932">
        <w:rPr>
          <w:rFonts w:ascii="Trebuchet MS" w:hAnsi="Trebuchet MS"/>
          <w:b/>
          <w:bCs/>
          <w:sz w:val="22"/>
          <w:szCs w:val="22"/>
        </w:rPr>
        <w:t xml:space="preserve"> </w:t>
      </w:r>
      <w:r w:rsidR="005E105B">
        <w:rPr>
          <w:rFonts w:ascii="Trebuchet MS" w:hAnsi="Trebuchet MS"/>
          <w:b/>
          <w:bCs/>
          <w:sz w:val="22"/>
          <w:szCs w:val="22"/>
        </w:rPr>
        <w:t xml:space="preserve">visual </w:t>
      </w:r>
      <w:r w:rsidRPr="00A31F27">
        <w:rPr>
          <w:rFonts w:ascii="Trebuchet MS" w:hAnsi="Trebuchet MS"/>
          <w:b/>
          <w:bCs/>
          <w:sz w:val="22"/>
          <w:szCs w:val="22"/>
        </w:rPr>
        <w:t>overview of child-on-child abuse</w:t>
      </w:r>
      <w:r w:rsidR="000D6932">
        <w:rPr>
          <w:rFonts w:ascii="Trebuchet MS" w:hAnsi="Trebuchet MS"/>
          <w:b/>
          <w:bCs/>
          <w:sz w:val="22"/>
          <w:szCs w:val="22"/>
        </w:rPr>
        <w:t>:</w:t>
      </w:r>
    </w:p>
    <w:p w14:paraId="203A41BA" w14:textId="77777777" w:rsidR="003109EF" w:rsidRDefault="003109EF" w:rsidP="00021ABC">
      <w:pPr>
        <w:spacing w:after="0" w:line="240" w:lineRule="auto"/>
        <w:jc w:val="both"/>
        <w:rPr>
          <w:rFonts w:ascii="Trebuchet MS" w:hAnsi="Trebuchet MS"/>
          <w:sz w:val="22"/>
          <w:szCs w:val="22"/>
        </w:rPr>
      </w:pPr>
    </w:p>
    <w:p w14:paraId="46A1165D" w14:textId="651C7EFB" w:rsidR="00021ABC" w:rsidRDefault="003109EF" w:rsidP="00E110E3">
      <w:pPr>
        <w:spacing w:after="0" w:line="240" w:lineRule="auto"/>
        <w:jc w:val="center"/>
        <w:rPr>
          <w:rFonts w:ascii="Trebuchet MS" w:hAnsi="Trebuchet MS"/>
          <w:sz w:val="22"/>
          <w:szCs w:val="22"/>
        </w:rPr>
      </w:pPr>
      <w:r>
        <w:rPr>
          <w:noProof/>
        </w:rPr>
        <w:drawing>
          <wp:inline distT="0" distB="0" distL="0" distR="0" wp14:anchorId="11405DFF" wp14:editId="481DD2CE">
            <wp:extent cx="4447796" cy="43783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567" t="17073" r="28382" b="5835"/>
                    <a:stretch/>
                  </pic:blipFill>
                  <pic:spPr bwMode="auto">
                    <a:xfrm>
                      <a:off x="0" y="0"/>
                      <a:ext cx="4447796" cy="4378362"/>
                    </a:xfrm>
                    <a:prstGeom prst="rect">
                      <a:avLst/>
                    </a:prstGeom>
                    <a:ln>
                      <a:noFill/>
                    </a:ln>
                    <a:extLst>
                      <a:ext uri="{53640926-AAD7-44D8-BBD7-CCE9431645EC}">
                        <a14:shadowObscured xmlns:a14="http://schemas.microsoft.com/office/drawing/2010/main"/>
                      </a:ext>
                    </a:extLst>
                  </pic:spPr>
                </pic:pic>
              </a:graphicData>
            </a:graphic>
          </wp:inline>
        </w:drawing>
      </w:r>
    </w:p>
    <w:p w14:paraId="0D38F7F7" w14:textId="77777777" w:rsidR="00BE4938" w:rsidRDefault="00BE4938" w:rsidP="00FC38F4">
      <w:pPr>
        <w:pStyle w:val="CommentText"/>
        <w:jc w:val="both"/>
        <w:rPr>
          <w:rFonts w:ascii="Trebuchet MS" w:hAnsi="Trebuchet MS"/>
          <w:sz w:val="22"/>
          <w:szCs w:val="22"/>
        </w:rPr>
      </w:pPr>
    </w:p>
    <w:p w14:paraId="36F8D5BB" w14:textId="42E95A46" w:rsidR="00FC38F4" w:rsidRDefault="00FC38F4" w:rsidP="00FC38F4">
      <w:pPr>
        <w:pStyle w:val="CommentText"/>
        <w:jc w:val="both"/>
        <w:rPr>
          <w:rFonts w:ascii="Trebuchet MS" w:hAnsi="Trebuchet MS"/>
          <w:sz w:val="22"/>
          <w:szCs w:val="22"/>
        </w:rPr>
      </w:pPr>
      <w:r>
        <w:rPr>
          <w:rFonts w:ascii="Trebuchet MS" w:hAnsi="Trebuchet MS"/>
          <w:sz w:val="22"/>
          <w:szCs w:val="22"/>
        </w:rPr>
        <w:t>Child</w:t>
      </w:r>
      <w:r w:rsidRPr="00AD29AF">
        <w:rPr>
          <w:rFonts w:ascii="Trebuchet MS" w:hAnsi="Trebuchet MS"/>
          <w:sz w:val="22"/>
          <w:szCs w:val="22"/>
        </w:rPr>
        <w:t>-on-</w:t>
      </w:r>
      <w:r>
        <w:rPr>
          <w:rFonts w:ascii="Trebuchet MS" w:hAnsi="Trebuchet MS"/>
          <w:sz w:val="22"/>
          <w:szCs w:val="22"/>
        </w:rPr>
        <w:t>child</w:t>
      </w:r>
      <w:r w:rsidRPr="00AD29AF">
        <w:rPr>
          <w:rFonts w:ascii="Trebuchet MS" w:hAnsi="Trebuchet MS"/>
          <w:sz w:val="22"/>
          <w:szCs w:val="22"/>
        </w:rPr>
        <w:t xml:space="preserve"> abuse can take various forms, including (but not limited to): </w:t>
      </w:r>
    </w:p>
    <w:p w14:paraId="032C2E45" w14:textId="77777777" w:rsidR="00FC38F4" w:rsidRPr="00AD29AF" w:rsidRDefault="00FC38F4" w:rsidP="00FC38F4">
      <w:pPr>
        <w:pStyle w:val="CommentText"/>
        <w:jc w:val="both"/>
        <w:rPr>
          <w:rFonts w:ascii="Trebuchet MS" w:hAnsi="Trebuchet MS"/>
          <w:sz w:val="22"/>
          <w:szCs w:val="22"/>
        </w:rPr>
      </w:pPr>
    </w:p>
    <w:p w14:paraId="50F7BD8B" w14:textId="00DCBEA9" w:rsidR="00FC38F4" w:rsidRPr="00E377AC" w:rsidRDefault="002A0767" w:rsidP="00064CE1">
      <w:pPr>
        <w:pStyle w:val="CommentText"/>
        <w:numPr>
          <w:ilvl w:val="0"/>
          <w:numId w:val="52"/>
        </w:numPr>
        <w:spacing w:line="288" w:lineRule="auto"/>
        <w:jc w:val="both"/>
        <w:rPr>
          <w:rFonts w:ascii="Trebuchet MS" w:hAnsi="Trebuchet MS"/>
          <w:sz w:val="22"/>
          <w:szCs w:val="22"/>
        </w:rPr>
      </w:pPr>
      <w:r>
        <w:rPr>
          <w:rFonts w:ascii="Trebuchet MS" w:hAnsi="Trebuchet MS"/>
          <w:sz w:val="22"/>
          <w:szCs w:val="22"/>
        </w:rPr>
        <w:lastRenderedPageBreak/>
        <w:t>b</w:t>
      </w:r>
      <w:r w:rsidR="00FC38F4" w:rsidRPr="00AD29AF">
        <w:rPr>
          <w:rFonts w:ascii="Trebuchet MS" w:hAnsi="Trebuchet MS"/>
          <w:sz w:val="22"/>
          <w:szCs w:val="22"/>
        </w:rPr>
        <w:t>ullying</w:t>
      </w:r>
      <w:r w:rsidR="00FC38F4">
        <w:rPr>
          <w:rFonts w:ascii="Trebuchet MS" w:hAnsi="Trebuchet MS"/>
          <w:sz w:val="22"/>
          <w:szCs w:val="22"/>
        </w:rPr>
        <w:t xml:space="preserve">, </w:t>
      </w:r>
      <w:r w:rsidR="00FC38F4" w:rsidRPr="00AD29AF">
        <w:rPr>
          <w:rFonts w:ascii="Trebuchet MS" w:hAnsi="Trebuchet MS"/>
          <w:sz w:val="22"/>
          <w:szCs w:val="22"/>
        </w:rPr>
        <w:t>including cyber-bullying</w:t>
      </w:r>
      <w:r w:rsidR="00FC38F4">
        <w:rPr>
          <w:rFonts w:ascii="Trebuchet MS" w:hAnsi="Trebuchet MS"/>
          <w:sz w:val="22"/>
          <w:szCs w:val="22"/>
        </w:rPr>
        <w:t>,</w:t>
      </w:r>
      <w:r w:rsidR="00FC38F4" w:rsidRPr="00AD29AF">
        <w:rPr>
          <w:rFonts w:ascii="Trebuchet MS" w:hAnsi="Trebuchet MS"/>
          <w:sz w:val="22"/>
          <w:szCs w:val="22"/>
        </w:rPr>
        <w:t xml:space="preserve"> </w:t>
      </w:r>
      <w:r w:rsidR="00FC38F4" w:rsidRPr="00E377AC">
        <w:rPr>
          <w:rFonts w:ascii="Trebuchet MS" w:hAnsi="Trebuchet MS"/>
          <w:sz w:val="22"/>
          <w:szCs w:val="22"/>
        </w:rPr>
        <w:t>prejudice-based and discriminatory (including misogyny/misandry) bullying</w:t>
      </w:r>
      <w:r w:rsidR="00FC38F4">
        <w:rPr>
          <w:rFonts w:ascii="Trebuchet MS" w:hAnsi="Trebuchet MS"/>
          <w:sz w:val="22"/>
          <w:szCs w:val="22"/>
        </w:rPr>
        <w:t>;</w:t>
      </w:r>
    </w:p>
    <w:p w14:paraId="4B2F6B58" w14:textId="2F8B0CF2" w:rsidR="00FC38F4" w:rsidRPr="009F34B0" w:rsidRDefault="002A0767" w:rsidP="00064CE1">
      <w:pPr>
        <w:pStyle w:val="CommentText"/>
        <w:numPr>
          <w:ilvl w:val="0"/>
          <w:numId w:val="52"/>
        </w:numPr>
        <w:spacing w:line="288" w:lineRule="auto"/>
        <w:jc w:val="both"/>
        <w:rPr>
          <w:rFonts w:ascii="Trebuchet MS" w:hAnsi="Trebuchet MS"/>
          <w:sz w:val="22"/>
          <w:szCs w:val="22"/>
        </w:rPr>
      </w:pPr>
      <w:r>
        <w:rPr>
          <w:rFonts w:ascii="Trebuchet MS" w:hAnsi="Trebuchet MS"/>
          <w:sz w:val="22"/>
          <w:szCs w:val="22"/>
        </w:rPr>
        <w:t>h</w:t>
      </w:r>
      <w:r w:rsidR="00FC38F4" w:rsidRPr="009F34B0">
        <w:rPr>
          <w:rFonts w:ascii="Trebuchet MS" w:hAnsi="Trebuchet MS"/>
          <w:sz w:val="22"/>
          <w:szCs w:val="22"/>
        </w:rPr>
        <w:t xml:space="preserve">ate incidents and hate crimes – which may also include an online element; </w:t>
      </w:r>
    </w:p>
    <w:p w14:paraId="7535E462" w14:textId="047C788F" w:rsidR="00FC38F4" w:rsidRDefault="002A0767" w:rsidP="00064CE1">
      <w:pPr>
        <w:pStyle w:val="CommentText"/>
        <w:numPr>
          <w:ilvl w:val="0"/>
          <w:numId w:val="52"/>
        </w:numPr>
        <w:spacing w:line="288" w:lineRule="auto"/>
        <w:jc w:val="both"/>
        <w:rPr>
          <w:rFonts w:ascii="Trebuchet MS" w:hAnsi="Trebuchet MS"/>
          <w:sz w:val="22"/>
          <w:szCs w:val="22"/>
        </w:rPr>
      </w:pPr>
      <w:r>
        <w:rPr>
          <w:rFonts w:ascii="Trebuchet MS" w:hAnsi="Trebuchet MS"/>
          <w:sz w:val="22"/>
          <w:szCs w:val="22"/>
        </w:rPr>
        <w:t>a</w:t>
      </w:r>
      <w:r w:rsidR="00FC38F4" w:rsidRPr="009F34B0">
        <w:rPr>
          <w:rFonts w:ascii="Trebuchet MS" w:hAnsi="Trebuchet MS"/>
          <w:sz w:val="22"/>
          <w:szCs w:val="22"/>
        </w:rPr>
        <w:t>buse in intimate personal relationships between children (sometimes known as ‘teenage relationship abuse’) – which may also include an online element;</w:t>
      </w:r>
    </w:p>
    <w:p w14:paraId="70069F14" w14:textId="29438618" w:rsidR="00FC4E94" w:rsidRDefault="002A0767" w:rsidP="00064CE1">
      <w:pPr>
        <w:pStyle w:val="CommentText"/>
        <w:numPr>
          <w:ilvl w:val="0"/>
          <w:numId w:val="52"/>
        </w:numPr>
        <w:spacing w:line="288" w:lineRule="auto"/>
        <w:jc w:val="both"/>
        <w:rPr>
          <w:rFonts w:ascii="Trebuchet MS" w:hAnsi="Trebuchet MS"/>
          <w:sz w:val="22"/>
          <w:szCs w:val="22"/>
        </w:rPr>
      </w:pPr>
      <w:r>
        <w:rPr>
          <w:rFonts w:ascii="Trebuchet MS" w:hAnsi="Trebuchet MS"/>
          <w:sz w:val="22"/>
          <w:szCs w:val="22"/>
        </w:rPr>
        <w:t>i</w:t>
      </w:r>
      <w:r w:rsidR="00FC4E94" w:rsidRPr="00FC4E94">
        <w:rPr>
          <w:rFonts w:ascii="Trebuchet MS" w:hAnsi="Trebuchet MS"/>
          <w:sz w:val="22"/>
          <w:szCs w:val="22"/>
        </w:rPr>
        <w:t>mage-based abuse, including the non-consensual sharing of nude or semi-nude images and videos;</w:t>
      </w:r>
    </w:p>
    <w:p w14:paraId="34756EBD" w14:textId="3C4C9DF6" w:rsidR="00E5647A" w:rsidRPr="009F34B0" w:rsidRDefault="002A0767" w:rsidP="00064CE1">
      <w:pPr>
        <w:pStyle w:val="CommentText"/>
        <w:numPr>
          <w:ilvl w:val="0"/>
          <w:numId w:val="52"/>
        </w:numPr>
        <w:spacing w:line="288" w:lineRule="auto"/>
        <w:jc w:val="both"/>
        <w:rPr>
          <w:rFonts w:ascii="Trebuchet MS" w:hAnsi="Trebuchet MS"/>
          <w:sz w:val="22"/>
          <w:szCs w:val="22"/>
        </w:rPr>
      </w:pPr>
      <w:r>
        <w:rPr>
          <w:rFonts w:ascii="Trebuchet MS" w:hAnsi="Trebuchet MS"/>
          <w:sz w:val="22"/>
          <w:szCs w:val="22"/>
        </w:rPr>
        <w:t>c</w:t>
      </w:r>
      <w:r w:rsidR="00FC4E94" w:rsidRPr="00FC4E94">
        <w:rPr>
          <w:rFonts w:ascii="Trebuchet MS" w:hAnsi="Trebuchet MS"/>
          <w:sz w:val="22"/>
          <w:szCs w:val="22"/>
        </w:rPr>
        <w:t>oercive behaviour, intimidation and emotional manipulation;</w:t>
      </w:r>
    </w:p>
    <w:p w14:paraId="2F878681" w14:textId="3629C05B" w:rsidR="00FC38F4" w:rsidRPr="009F34B0" w:rsidRDefault="002A0767" w:rsidP="00064CE1">
      <w:pPr>
        <w:pStyle w:val="CommentText"/>
        <w:numPr>
          <w:ilvl w:val="0"/>
          <w:numId w:val="52"/>
        </w:numPr>
        <w:spacing w:line="288" w:lineRule="auto"/>
        <w:jc w:val="both"/>
        <w:rPr>
          <w:rFonts w:ascii="Trebuchet MS" w:hAnsi="Trebuchet MS"/>
          <w:sz w:val="22"/>
          <w:szCs w:val="22"/>
        </w:rPr>
      </w:pPr>
      <w:r>
        <w:rPr>
          <w:rFonts w:ascii="Trebuchet MS" w:hAnsi="Trebuchet MS"/>
          <w:sz w:val="22"/>
          <w:szCs w:val="22"/>
        </w:rPr>
        <w:t>p</w:t>
      </w:r>
      <w:r w:rsidR="00FC38F4" w:rsidRPr="009F34B0">
        <w:rPr>
          <w:rFonts w:ascii="Trebuchet MS" w:hAnsi="Trebuchet MS"/>
          <w:sz w:val="22"/>
          <w:szCs w:val="22"/>
        </w:rPr>
        <w:t>hysical abuse – such as hitting, kicking, shaking, biting, hair pulling, or otherwise causing physical harm. This may include an online element which facilitates, threatens and/or encourages physical abuse;</w:t>
      </w:r>
    </w:p>
    <w:p w14:paraId="1225E38E" w14:textId="5A665214" w:rsidR="00FC38F4" w:rsidRPr="009F34B0" w:rsidRDefault="002A0767" w:rsidP="00064CE1">
      <w:pPr>
        <w:pStyle w:val="CommentText"/>
        <w:numPr>
          <w:ilvl w:val="0"/>
          <w:numId w:val="52"/>
        </w:numPr>
        <w:spacing w:line="288" w:lineRule="auto"/>
        <w:jc w:val="both"/>
        <w:rPr>
          <w:rFonts w:ascii="Trebuchet MS" w:hAnsi="Trebuchet MS"/>
          <w:sz w:val="22"/>
          <w:szCs w:val="22"/>
        </w:rPr>
      </w:pPr>
      <w:r>
        <w:rPr>
          <w:rFonts w:ascii="Trebuchet MS" w:hAnsi="Trebuchet MS"/>
          <w:sz w:val="22"/>
          <w:szCs w:val="22"/>
        </w:rPr>
        <w:t>i</w:t>
      </w:r>
      <w:r w:rsidR="00FC38F4" w:rsidRPr="009F34B0">
        <w:rPr>
          <w:rFonts w:ascii="Trebuchet MS" w:hAnsi="Trebuchet MS"/>
          <w:sz w:val="22"/>
          <w:szCs w:val="22"/>
        </w:rPr>
        <w:t>nitiation/hazing type violence and rituals – this could include activities involving harassment, abuse or humiliation used as a way of initiating a person into a group and may also include an online element;</w:t>
      </w:r>
    </w:p>
    <w:p w14:paraId="52976FF6" w14:textId="7F5E9828" w:rsidR="00FC38F4" w:rsidRDefault="002A0767" w:rsidP="00064CE1">
      <w:pPr>
        <w:pStyle w:val="CommentText"/>
        <w:numPr>
          <w:ilvl w:val="0"/>
          <w:numId w:val="52"/>
        </w:numPr>
        <w:spacing w:line="288" w:lineRule="auto"/>
        <w:jc w:val="both"/>
        <w:rPr>
          <w:rFonts w:ascii="Trebuchet MS" w:hAnsi="Trebuchet MS"/>
          <w:sz w:val="22"/>
          <w:szCs w:val="22"/>
        </w:rPr>
      </w:pPr>
      <w:r>
        <w:rPr>
          <w:rFonts w:ascii="Trebuchet MS" w:hAnsi="Trebuchet MS"/>
          <w:sz w:val="22"/>
          <w:szCs w:val="22"/>
        </w:rPr>
        <w:t>h</w:t>
      </w:r>
      <w:r w:rsidR="00FC38F4" w:rsidRPr="009F34B0">
        <w:rPr>
          <w:rFonts w:ascii="Trebuchet MS" w:hAnsi="Trebuchet MS"/>
          <w:sz w:val="22"/>
          <w:szCs w:val="22"/>
        </w:rPr>
        <w:t xml:space="preserve">armful sexual behaviour (HSB) – developmentally inappropriate sexual behaviour which is displayed by children and young people which is harmful or abusive. </w:t>
      </w:r>
    </w:p>
    <w:p w14:paraId="0909D3FF" w14:textId="353B273E" w:rsidR="007D22C0" w:rsidRDefault="007D22C0" w:rsidP="00064CE1">
      <w:pPr>
        <w:pStyle w:val="CommentText"/>
        <w:numPr>
          <w:ilvl w:val="0"/>
          <w:numId w:val="52"/>
        </w:numPr>
        <w:spacing w:line="288" w:lineRule="auto"/>
        <w:jc w:val="both"/>
        <w:rPr>
          <w:rFonts w:ascii="Trebuchet MS" w:hAnsi="Trebuchet MS"/>
          <w:sz w:val="22"/>
          <w:szCs w:val="22"/>
        </w:rPr>
      </w:pPr>
      <w:r w:rsidRPr="00FC4E94">
        <w:rPr>
          <w:rFonts w:ascii="Trebuchet MS" w:hAnsi="Trebuchet MS"/>
          <w:sz w:val="22"/>
          <w:szCs w:val="22"/>
        </w:rPr>
        <w:t>sexually harmful behaviour facilitated through artificial intelligence (AI), online platforms or digital technology;</w:t>
      </w:r>
    </w:p>
    <w:p w14:paraId="6936D2A0" w14:textId="6E36FB49" w:rsidR="007D22C0" w:rsidRDefault="007D22C0" w:rsidP="00064CE1">
      <w:pPr>
        <w:pStyle w:val="CommentText"/>
        <w:numPr>
          <w:ilvl w:val="0"/>
          <w:numId w:val="52"/>
        </w:numPr>
        <w:spacing w:line="288" w:lineRule="auto"/>
        <w:jc w:val="both"/>
        <w:rPr>
          <w:rFonts w:ascii="Trebuchet MS" w:hAnsi="Trebuchet MS"/>
          <w:sz w:val="22"/>
          <w:szCs w:val="22"/>
        </w:rPr>
      </w:pPr>
      <w:r w:rsidRPr="00FC4E94">
        <w:rPr>
          <w:rFonts w:ascii="Trebuchet MS" w:hAnsi="Trebuchet MS"/>
          <w:sz w:val="22"/>
          <w:szCs w:val="22"/>
        </w:rPr>
        <w:t>abuse linked to protected characteristics including sexism, misogyny, misandry, homophobia, biphobia, transphobia, racism, ableism and faith-based prejudice</w:t>
      </w:r>
      <w:r w:rsidR="002A0767">
        <w:rPr>
          <w:rFonts w:ascii="Trebuchet MS" w:hAnsi="Trebuchet MS"/>
          <w:sz w:val="22"/>
          <w:szCs w:val="22"/>
        </w:rPr>
        <w:t>;</w:t>
      </w:r>
    </w:p>
    <w:p w14:paraId="38F122DC" w14:textId="519F1A34" w:rsidR="002A0767" w:rsidRPr="009F34B0" w:rsidRDefault="002A0767" w:rsidP="00064CE1">
      <w:pPr>
        <w:pStyle w:val="CommentText"/>
        <w:numPr>
          <w:ilvl w:val="0"/>
          <w:numId w:val="52"/>
        </w:numPr>
        <w:spacing w:line="288" w:lineRule="auto"/>
        <w:jc w:val="both"/>
        <w:rPr>
          <w:rFonts w:ascii="Trebuchet MS" w:hAnsi="Trebuchet MS"/>
          <w:sz w:val="22"/>
          <w:szCs w:val="22"/>
        </w:rPr>
      </w:pPr>
      <w:r w:rsidRPr="00FC4E94">
        <w:rPr>
          <w:rFonts w:ascii="Trebuchet MS" w:hAnsi="Trebuchet MS"/>
          <w:sz w:val="22"/>
          <w:szCs w:val="22"/>
        </w:rPr>
        <w:t>upskirting;</w:t>
      </w:r>
    </w:p>
    <w:p w14:paraId="582F567F" w14:textId="5DA59D71" w:rsidR="00FC38F4" w:rsidRPr="002A0767" w:rsidRDefault="002A0767" w:rsidP="002A0767">
      <w:pPr>
        <w:pStyle w:val="CommentText"/>
        <w:numPr>
          <w:ilvl w:val="0"/>
          <w:numId w:val="52"/>
        </w:numPr>
        <w:spacing w:line="288" w:lineRule="auto"/>
        <w:jc w:val="both"/>
        <w:rPr>
          <w:rFonts w:ascii="Trebuchet MS" w:hAnsi="Trebuchet MS"/>
          <w:sz w:val="22"/>
          <w:szCs w:val="22"/>
        </w:rPr>
      </w:pPr>
      <w:r>
        <w:rPr>
          <w:rFonts w:ascii="Trebuchet MS" w:hAnsi="Trebuchet MS"/>
          <w:sz w:val="22"/>
          <w:szCs w:val="22"/>
        </w:rPr>
        <w:t>c</w:t>
      </w:r>
      <w:r w:rsidR="00FC38F4" w:rsidRPr="009F34B0">
        <w:rPr>
          <w:rFonts w:ascii="Trebuchet MS" w:hAnsi="Trebuchet MS"/>
          <w:sz w:val="22"/>
          <w:szCs w:val="22"/>
        </w:rPr>
        <w:t xml:space="preserve">hild sexual </w:t>
      </w:r>
      <w:r>
        <w:rPr>
          <w:rFonts w:ascii="Trebuchet MS" w:hAnsi="Trebuchet MS"/>
          <w:sz w:val="22"/>
          <w:szCs w:val="22"/>
        </w:rPr>
        <w:t>and/or c</w:t>
      </w:r>
      <w:r w:rsidR="00FC38F4" w:rsidRPr="002A0767">
        <w:rPr>
          <w:rFonts w:ascii="Trebuchet MS" w:hAnsi="Trebuchet MS"/>
          <w:sz w:val="22"/>
          <w:szCs w:val="22"/>
        </w:rPr>
        <w:t>hild criminal exploitation.</w:t>
      </w:r>
    </w:p>
    <w:p w14:paraId="36CD58A2" w14:textId="77777777" w:rsidR="005E105B" w:rsidRDefault="005E105B" w:rsidP="00021ABC">
      <w:pPr>
        <w:spacing w:after="0" w:line="240" w:lineRule="auto"/>
        <w:jc w:val="both"/>
        <w:rPr>
          <w:rFonts w:ascii="Trebuchet MS" w:hAnsi="Trebuchet MS"/>
          <w:sz w:val="22"/>
          <w:szCs w:val="22"/>
        </w:rPr>
      </w:pPr>
    </w:p>
    <w:p w14:paraId="408DF2E4" w14:textId="77777777" w:rsidR="005E105B" w:rsidRPr="00021ABC" w:rsidRDefault="005E105B" w:rsidP="00021ABC">
      <w:pPr>
        <w:spacing w:after="0" w:line="240" w:lineRule="auto"/>
        <w:jc w:val="both"/>
        <w:rPr>
          <w:rFonts w:ascii="Trebuchet MS" w:hAnsi="Trebuchet MS"/>
          <w:sz w:val="22"/>
          <w:szCs w:val="22"/>
        </w:rPr>
      </w:pPr>
    </w:p>
    <w:p w14:paraId="669E248F" w14:textId="510099B9" w:rsidR="001E2C73" w:rsidRDefault="0039246F" w:rsidP="00C036E2">
      <w:pPr>
        <w:pStyle w:val="Heading"/>
        <w:numPr>
          <w:ilvl w:val="0"/>
          <w:numId w:val="76"/>
        </w:numPr>
        <w:spacing w:before="0" w:after="0" w:line="360" w:lineRule="auto"/>
        <w:ind w:hanging="720"/>
        <w:jc w:val="both"/>
      </w:pPr>
      <w:bookmarkStart w:id="3" w:name="_Toc230357382"/>
      <w:r w:rsidRPr="004907C9">
        <w:t>Contextual Safeguarding</w:t>
      </w:r>
      <w:bookmarkEnd w:id="3"/>
    </w:p>
    <w:p w14:paraId="42C7A8D5" w14:textId="29F1BC89" w:rsidR="005D7C43" w:rsidRDefault="005D7C43" w:rsidP="00203AD7">
      <w:pPr>
        <w:spacing w:after="0"/>
        <w:jc w:val="both"/>
        <w:rPr>
          <w:rFonts w:ascii="Trebuchet MS" w:hAnsi="Trebuchet MS"/>
          <w:sz w:val="22"/>
          <w:szCs w:val="22"/>
        </w:rPr>
      </w:pPr>
      <w:r>
        <w:rPr>
          <w:rFonts w:ascii="Trebuchet MS" w:hAnsi="Trebuchet MS"/>
          <w:sz w:val="22"/>
          <w:szCs w:val="22"/>
        </w:rPr>
        <w:t xml:space="preserve">All staff should consider the context within which incidents/behaviours occur.  This is known as ‘contextual safeguarding’, which simply means assessments of children should consider whether wider environmental factors are present in a child’s life that pose a threat to their safety or </w:t>
      </w:r>
      <w:r w:rsidR="00126747">
        <w:rPr>
          <w:rFonts w:ascii="Trebuchet MS" w:hAnsi="Trebuchet MS"/>
          <w:sz w:val="22"/>
          <w:szCs w:val="22"/>
        </w:rPr>
        <w:t>well-being</w:t>
      </w:r>
      <w:r>
        <w:rPr>
          <w:rFonts w:ascii="Trebuchet MS" w:hAnsi="Trebuchet MS"/>
          <w:sz w:val="22"/>
          <w:szCs w:val="22"/>
        </w:rPr>
        <w:t>.</w:t>
      </w:r>
    </w:p>
    <w:p w14:paraId="4A67F149" w14:textId="77777777" w:rsidR="005D7C43" w:rsidRDefault="005D7C43" w:rsidP="00203AD7">
      <w:pPr>
        <w:spacing w:after="0"/>
        <w:jc w:val="both"/>
        <w:rPr>
          <w:rFonts w:ascii="Trebuchet MS" w:hAnsi="Trebuchet MS"/>
          <w:sz w:val="22"/>
          <w:szCs w:val="22"/>
        </w:rPr>
      </w:pPr>
    </w:p>
    <w:p w14:paraId="7122CB15" w14:textId="5E3E08DB" w:rsidR="0039246F" w:rsidRPr="00AD29AF" w:rsidRDefault="0039246F" w:rsidP="00203AD7">
      <w:pPr>
        <w:spacing w:after="0"/>
        <w:jc w:val="both"/>
        <w:rPr>
          <w:rFonts w:ascii="Trebuchet MS" w:hAnsi="Trebuchet MS"/>
          <w:sz w:val="22"/>
          <w:szCs w:val="22"/>
        </w:rPr>
      </w:pPr>
      <w:r w:rsidRPr="00AD29AF">
        <w:rPr>
          <w:rFonts w:ascii="Trebuchet MS" w:hAnsi="Trebuchet MS"/>
          <w:sz w:val="22"/>
          <w:szCs w:val="22"/>
        </w:rPr>
        <w:t>This policy:</w:t>
      </w:r>
    </w:p>
    <w:p w14:paraId="4ED54FD5" w14:textId="6EA6007C" w:rsidR="0039246F" w:rsidRDefault="0039246F" w:rsidP="00E02896">
      <w:pPr>
        <w:pStyle w:val="ListParagraph"/>
        <w:numPr>
          <w:ilvl w:val="0"/>
          <w:numId w:val="55"/>
        </w:numPr>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encapsulates a </w:t>
      </w:r>
      <w:r w:rsidR="005D7C43">
        <w:rPr>
          <w:rFonts w:ascii="Trebuchet MS" w:hAnsi="Trebuchet MS"/>
          <w:sz w:val="22"/>
          <w:szCs w:val="22"/>
        </w:rPr>
        <w:t>c</w:t>
      </w:r>
      <w:r w:rsidRPr="00AD29AF">
        <w:rPr>
          <w:rFonts w:ascii="Trebuchet MS" w:hAnsi="Trebuchet MS"/>
          <w:sz w:val="22"/>
          <w:szCs w:val="22"/>
        </w:rPr>
        <w:t xml:space="preserve">ontextual </w:t>
      </w:r>
      <w:r w:rsidR="005D7C43">
        <w:rPr>
          <w:rFonts w:ascii="Trebuchet MS" w:hAnsi="Trebuchet MS"/>
          <w:sz w:val="22"/>
          <w:szCs w:val="22"/>
        </w:rPr>
        <w:t>s</w:t>
      </w:r>
      <w:r w:rsidRPr="00AD29AF">
        <w:rPr>
          <w:rFonts w:ascii="Trebuchet MS" w:hAnsi="Trebuchet MS"/>
          <w:sz w:val="22"/>
          <w:szCs w:val="22"/>
        </w:rPr>
        <w:t>afeguarding approach, which is about changing the way that professionals approach child protection when risks occur outside of the family</w:t>
      </w:r>
      <w:r w:rsidR="00FC490A">
        <w:rPr>
          <w:rFonts w:ascii="Trebuchet MS" w:hAnsi="Trebuchet MS"/>
          <w:sz w:val="22"/>
          <w:szCs w:val="22"/>
        </w:rPr>
        <w:t xml:space="preserve">, known as </w:t>
      </w:r>
      <w:r w:rsidR="00ED66CD">
        <w:rPr>
          <w:rFonts w:ascii="Trebuchet MS" w:hAnsi="Trebuchet MS"/>
          <w:sz w:val="22"/>
          <w:szCs w:val="22"/>
        </w:rPr>
        <w:t>extra</w:t>
      </w:r>
      <w:r w:rsidR="00FC490A">
        <w:rPr>
          <w:rFonts w:ascii="Trebuchet MS" w:hAnsi="Trebuchet MS"/>
          <w:sz w:val="22"/>
          <w:szCs w:val="22"/>
        </w:rPr>
        <w:t>-familial harm</w:t>
      </w:r>
      <w:r w:rsidR="001A6C5D" w:rsidRPr="00AD29AF">
        <w:rPr>
          <w:rFonts w:ascii="Trebuchet MS" w:hAnsi="Trebuchet MS"/>
          <w:sz w:val="22"/>
          <w:szCs w:val="22"/>
        </w:rPr>
        <w:t>.</w:t>
      </w:r>
    </w:p>
    <w:p w14:paraId="29DABD02" w14:textId="2E43ED92" w:rsidR="00E02AC4" w:rsidRDefault="0039246F" w:rsidP="00E02896">
      <w:pPr>
        <w:pStyle w:val="ListParagraph"/>
        <w:numPr>
          <w:ilvl w:val="0"/>
          <w:numId w:val="55"/>
        </w:numPr>
        <w:spacing w:after="0" w:line="259" w:lineRule="auto"/>
        <w:ind w:left="714" w:hanging="357"/>
        <w:jc w:val="both"/>
        <w:rPr>
          <w:rFonts w:ascii="Trebuchet MS" w:hAnsi="Trebuchet MS"/>
          <w:sz w:val="22"/>
          <w:szCs w:val="22"/>
        </w:rPr>
      </w:pPr>
      <w:r w:rsidRPr="00AD29AF">
        <w:rPr>
          <w:rFonts w:ascii="Trebuchet MS" w:hAnsi="Trebuchet MS"/>
          <w:sz w:val="22"/>
          <w:szCs w:val="22"/>
        </w:rPr>
        <w:t>adopts a whole-</w:t>
      </w:r>
      <w:r w:rsidR="00474434">
        <w:rPr>
          <w:rFonts w:ascii="Trebuchet MS" w:hAnsi="Trebuchet MS"/>
          <w:sz w:val="22"/>
          <w:szCs w:val="22"/>
        </w:rPr>
        <w:t>school</w:t>
      </w:r>
      <w:r w:rsidRPr="00AD29AF">
        <w:rPr>
          <w:rFonts w:ascii="Trebuchet MS" w:hAnsi="Trebuchet MS"/>
          <w:sz w:val="22"/>
          <w:szCs w:val="22"/>
        </w:rPr>
        <w:t xml:space="preserve"> community Contextual Safeguarding approach, which means:</w:t>
      </w:r>
    </w:p>
    <w:p w14:paraId="775EE5FC" w14:textId="77777777" w:rsidR="00064CE1" w:rsidRPr="000C09E6" w:rsidRDefault="00064CE1" w:rsidP="00064CE1">
      <w:pPr>
        <w:pStyle w:val="ListParagraph"/>
        <w:spacing w:after="0" w:line="259" w:lineRule="auto"/>
        <w:ind w:left="709"/>
        <w:jc w:val="both"/>
        <w:rPr>
          <w:rFonts w:ascii="Trebuchet MS" w:hAnsi="Trebuchet MS"/>
          <w:sz w:val="22"/>
          <w:szCs w:val="22"/>
        </w:rPr>
      </w:pPr>
    </w:p>
    <w:p w14:paraId="6199C21B" w14:textId="0CE697AC" w:rsidR="005D7C43" w:rsidRPr="000C09E6" w:rsidRDefault="0039246F" w:rsidP="00E02896">
      <w:pPr>
        <w:pStyle w:val="ListParagraph"/>
        <w:numPr>
          <w:ilvl w:val="1"/>
          <w:numId w:val="54"/>
        </w:numPr>
        <w:spacing w:after="0"/>
        <w:ind w:left="1434" w:hanging="357"/>
        <w:jc w:val="both"/>
        <w:rPr>
          <w:rFonts w:ascii="Trebuchet MS" w:hAnsi="Trebuchet MS"/>
          <w:sz w:val="22"/>
          <w:szCs w:val="22"/>
        </w:rPr>
      </w:pPr>
      <w:r w:rsidRPr="000C09E6">
        <w:rPr>
          <w:rFonts w:ascii="Trebuchet MS" w:hAnsi="Trebuchet MS"/>
          <w:sz w:val="22"/>
          <w:szCs w:val="22"/>
        </w:rPr>
        <w:t xml:space="preserve">being aware of the impact that these wider social contexts may be having on </w:t>
      </w:r>
      <w:r w:rsidR="00337A41">
        <w:rPr>
          <w:rFonts w:ascii="Trebuchet MS" w:hAnsi="Trebuchet MS"/>
          <w:sz w:val="22"/>
          <w:szCs w:val="22"/>
        </w:rPr>
        <w:t>children</w:t>
      </w:r>
      <w:r w:rsidR="001A6C5D" w:rsidRPr="000C09E6">
        <w:rPr>
          <w:rFonts w:ascii="Trebuchet MS" w:hAnsi="Trebuchet MS"/>
          <w:sz w:val="22"/>
          <w:szCs w:val="22"/>
        </w:rPr>
        <w:t>;</w:t>
      </w:r>
    </w:p>
    <w:p w14:paraId="5FC4A5B7" w14:textId="013A7655" w:rsidR="0039246F" w:rsidRPr="000C09E6" w:rsidRDefault="0039246F" w:rsidP="00E02896">
      <w:pPr>
        <w:pStyle w:val="ListParagraph"/>
        <w:numPr>
          <w:ilvl w:val="1"/>
          <w:numId w:val="54"/>
        </w:numPr>
        <w:spacing w:after="0"/>
        <w:ind w:left="1434" w:hanging="357"/>
        <w:jc w:val="both"/>
        <w:rPr>
          <w:rFonts w:ascii="Trebuchet MS" w:hAnsi="Trebuchet MS"/>
          <w:sz w:val="22"/>
          <w:szCs w:val="22"/>
        </w:rPr>
      </w:pPr>
      <w:r w:rsidRPr="000C09E6">
        <w:rPr>
          <w:rFonts w:ascii="Trebuchet MS" w:hAnsi="Trebuchet MS"/>
          <w:sz w:val="22"/>
          <w:szCs w:val="22"/>
        </w:rPr>
        <w:t xml:space="preserve">creating a safe culture in the </w:t>
      </w:r>
      <w:r w:rsidR="00474434" w:rsidRPr="000C09E6">
        <w:rPr>
          <w:rFonts w:ascii="Trebuchet MS" w:hAnsi="Trebuchet MS"/>
          <w:sz w:val="22"/>
          <w:szCs w:val="22"/>
        </w:rPr>
        <w:t>school</w:t>
      </w:r>
      <w:r w:rsidRPr="000C09E6">
        <w:rPr>
          <w:rFonts w:ascii="Trebuchet MS" w:hAnsi="Trebuchet MS"/>
          <w:sz w:val="22"/>
          <w:szCs w:val="22"/>
        </w:rPr>
        <w:t xml:space="preserve"> by implementing policies and procedures that address </w:t>
      </w:r>
      <w:r w:rsidR="00657391" w:rsidRPr="000C09E6">
        <w:rPr>
          <w:rFonts w:ascii="Trebuchet MS" w:hAnsi="Trebuchet MS"/>
          <w:sz w:val="22"/>
          <w:szCs w:val="22"/>
        </w:rPr>
        <w:t>child</w:t>
      </w:r>
      <w:r w:rsidRPr="000C09E6">
        <w:rPr>
          <w:rFonts w:ascii="Trebuchet MS" w:hAnsi="Trebuchet MS"/>
          <w:sz w:val="22"/>
          <w:szCs w:val="22"/>
        </w:rPr>
        <w:t>-on-</w:t>
      </w:r>
      <w:r w:rsidR="00657391" w:rsidRPr="000C09E6">
        <w:rPr>
          <w:rFonts w:ascii="Trebuchet MS" w:hAnsi="Trebuchet MS"/>
          <w:sz w:val="22"/>
          <w:szCs w:val="22"/>
        </w:rPr>
        <w:t>child</w:t>
      </w:r>
      <w:r w:rsidRPr="000C09E6">
        <w:rPr>
          <w:rFonts w:ascii="Trebuchet MS" w:hAnsi="Trebuchet MS"/>
          <w:sz w:val="22"/>
          <w:szCs w:val="22"/>
        </w:rPr>
        <w:t xml:space="preserve"> abuse, promoting healthy relationships and attitudes to gender/sexuality</w:t>
      </w:r>
      <w:r w:rsidR="001A6C5D" w:rsidRPr="000C09E6">
        <w:rPr>
          <w:rFonts w:ascii="Trebuchet MS" w:hAnsi="Trebuchet MS"/>
          <w:sz w:val="22"/>
          <w:szCs w:val="22"/>
        </w:rPr>
        <w:t>,</w:t>
      </w:r>
      <w:r w:rsidRPr="000C09E6">
        <w:rPr>
          <w:rFonts w:ascii="Trebuchet MS" w:hAnsi="Trebuchet MS"/>
          <w:sz w:val="22"/>
          <w:szCs w:val="22"/>
        </w:rPr>
        <w:t xml:space="preserve"> hotspot</w:t>
      </w:r>
      <w:r w:rsidR="001A6C5D" w:rsidRPr="000C09E6">
        <w:rPr>
          <w:rFonts w:ascii="Trebuchet MS" w:hAnsi="Trebuchet MS"/>
          <w:sz w:val="22"/>
          <w:szCs w:val="22"/>
        </w:rPr>
        <w:t>-</w:t>
      </w:r>
      <w:r w:rsidRPr="000C09E6">
        <w:rPr>
          <w:rFonts w:ascii="Trebuchet MS" w:hAnsi="Trebuchet MS"/>
          <w:sz w:val="22"/>
          <w:szCs w:val="22"/>
        </w:rPr>
        <w:t xml:space="preserve">mapping to identify risky areas in </w:t>
      </w:r>
      <w:r w:rsidR="00474434" w:rsidRPr="000C09E6">
        <w:rPr>
          <w:rFonts w:ascii="Trebuchet MS" w:hAnsi="Trebuchet MS"/>
          <w:sz w:val="22"/>
          <w:szCs w:val="22"/>
        </w:rPr>
        <w:t>school</w:t>
      </w:r>
      <w:r w:rsidR="001A6C5D" w:rsidRPr="000C09E6">
        <w:rPr>
          <w:rFonts w:ascii="Trebuchet MS" w:hAnsi="Trebuchet MS"/>
          <w:sz w:val="22"/>
          <w:szCs w:val="22"/>
        </w:rPr>
        <w:t xml:space="preserve"> and</w:t>
      </w:r>
      <w:r w:rsidRPr="000C09E6">
        <w:rPr>
          <w:rFonts w:ascii="Trebuchet MS" w:hAnsi="Trebuchet MS"/>
          <w:sz w:val="22"/>
          <w:szCs w:val="22"/>
        </w:rPr>
        <w:t xml:space="preserve"> training on potential bias and stereotyped assumptions</w:t>
      </w:r>
      <w:r w:rsidR="001A6C5D" w:rsidRPr="000C09E6">
        <w:rPr>
          <w:rFonts w:ascii="Trebuchet MS" w:hAnsi="Trebuchet MS"/>
          <w:sz w:val="22"/>
          <w:szCs w:val="22"/>
        </w:rPr>
        <w:t>;</w:t>
      </w:r>
    </w:p>
    <w:p w14:paraId="708291DC" w14:textId="367829BA" w:rsidR="0039246F" w:rsidRPr="000C09E6" w:rsidRDefault="0039246F" w:rsidP="00E02896">
      <w:pPr>
        <w:pStyle w:val="ListParagraph"/>
        <w:numPr>
          <w:ilvl w:val="1"/>
          <w:numId w:val="54"/>
        </w:numPr>
        <w:spacing w:after="0"/>
        <w:ind w:left="1434" w:hanging="357"/>
        <w:jc w:val="both"/>
        <w:rPr>
          <w:rFonts w:ascii="Trebuchet MS" w:hAnsi="Trebuchet MS"/>
          <w:sz w:val="22"/>
          <w:szCs w:val="22"/>
        </w:rPr>
      </w:pPr>
      <w:r w:rsidRPr="000C09E6">
        <w:rPr>
          <w:rFonts w:ascii="Trebuchet MS" w:hAnsi="Trebuchet MS"/>
          <w:sz w:val="22"/>
          <w:szCs w:val="22"/>
        </w:rPr>
        <w:t xml:space="preserve">being alert to and monitoring changes in </w:t>
      </w:r>
      <w:r w:rsidR="00337A41">
        <w:rPr>
          <w:rFonts w:ascii="Trebuchet MS" w:hAnsi="Trebuchet MS"/>
          <w:sz w:val="22"/>
          <w:szCs w:val="22"/>
        </w:rPr>
        <w:t>children</w:t>
      </w:r>
      <w:r w:rsidR="00337A41" w:rsidRPr="000C09E6">
        <w:rPr>
          <w:rFonts w:ascii="Trebuchet MS" w:hAnsi="Trebuchet MS"/>
          <w:sz w:val="22"/>
          <w:szCs w:val="22"/>
        </w:rPr>
        <w:t>’</w:t>
      </w:r>
      <w:r w:rsidR="00337A41">
        <w:rPr>
          <w:rFonts w:ascii="Trebuchet MS" w:hAnsi="Trebuchet MS"/>
          <w:sz w:val="22"/>
          <w:szCs w:val="22"/>
        </w:rPr>
        <w:t>s</w:t>
      </w:r>
      <w:r w:rsidR="00337A41" w:rsidRPr="000C09E6">
        <w:rPr>
          <w:rFonts w:ascii="Trebuchet MS" w:hAnsi="Trebuchet MS"/>
          <w:sz w:val="22"/>
          <w:szCs w:val="22"/>
        </w:rPr>
        <w:t xml:space="preserve"> </w:t>
      </w:r>
      <w:r w:rsidRPr="000C09E6">
        <w:rPr>
          <w:rFonts w:ascii="Trebuchet MS" w:hAnsi="Trebuchet MS"/>
          <w:sz w:val="22"/>
          <w:szCs w:val="22"/>
        </w:rPr>
        <w:t>behaviour and/or attendance</w:t>
      </w:r>
      <w:r w:rsidR="001A6C5D" w:rsidRPr="000C09E6">
        <w:rPr>
          <w:rFonts w:ascii="Trebuchet MS" w:hAnsi="Trebuchet MS"/>
          <w:sz w:val="22"/>
          <w:szCs w:val="22"/>
        </w:rPr>
        <w:t>;</w:t>
      </w:r>
    </w:p>
    <w:p w14:paraId="15555A72" w14:textId="750B35FD" w:rsidR="0039246F" w:rsidRPr="000C09E6" w:rsidRDefault="0039246F" w:rsidP="00E02896">
      <w:pPr>
        <w:pStyle w:val="ListParagraph"/>
        <w:numPr>
          <w:ilvl w:val="1"/>
          <w:numId w:val="54"/>
        </w:numPr>
        <w:spacing w:after="0"/>
        <w:ind w:left="1434" w:hanging="357"/>
        <w:jc w:val="both"/>
        <w:rPr>
          <w:rFonts w:ascii="Trebuchet MS" w:hAnsi="Trebuchet MS"/>
          <w:sz w:val="22"/>
          <w:szCs w:val="22"/>
        </w:rPr>
      </w:pPr>
      <w:r w:rsidRPr="000C09E6">
        <w:rPr>
          <w:rFonts w:ascii="Trebuchet MS" w:hAnsi="Trebuchet MS"/>
          <w:sz w:val="22"/>
          <w:szCs w:val="22"/>
        </w:rPr>
        <w:t>contributing to local child protection agendas by, for example, challenging poor threshold decisions and referring concerns about contexts to relevant local agencies.</w:t>
      </w:r>
    </w:p>
    <w:p w14:paraId="067B7AF8" w14:textId="014619C6" w:rsidR="0039246F" w:rsidRDefault="0039246F" w:rsidP="00C036E2">
      <w:pPr>
        <w:spacing w:after="0" w:line="240" w:lineRule="auto"/>
        <w:ind w:left="993" w:hanging="284"/>
        <w:contextualSpacing/>
        <w:jc w:val="both"/>
        <w:rPr>
          <w:rFonts w:ascii="Trebuchet MS" w:hAnsi="Trebuchet MS"/>
          <w:sz w:val="22"/>
          <w:szCs w:val="22"/>
        </w:rPr>
      </w:pPr>
    </w:p>
    <w:p w14:paraId="7957760D" w14:textId="77777777" w:rsidR="00021ABC" w:rsidRPr="00021ABC" w:rsidRDefault="00021ABC" w:rsidP="00C036E2">
      <w:pPr>
        <w:spacing w:after="0" w:line="240" w:lineRule="auto"/>
        <w:ind w:left="993" w:hanging="284"/>
        <w:contextualSpacing/>
        <w:jc w:val="both"/>
        <w:rPr>
          <w:rFonts w:ascii="Trebuchet MS" w:hAnsi="Trebuchet MS"/>
          <w:sz w:val="22"/>
          <w:szCs w:val="22"/>
        </w:rPr>
      </w:pPr>
    </w:p>
    <w:p w14:paraId="39816711" w14:textId="09B71604" w:rsidR="001A6C5D" w:rsidRDefault="00C17DB9" w:rsidP="00C036E2">
      <w:pPr>
        <w:pStyle w:val="Heading"/>
        <w:numPr>
          <w:ilvl w:val="0"/>
          <w:numId w:val="76"/>
        </w:numPr>
        <w:spacing w:before="0" w:after="0" w:line="360" w:lineRule="auto"/>
        <w:ind w:hanging="720"/>
        <w:jc w:val="both"/>
      </w:pPr>
      <w:bookmarkStart w:id="4" w:name="_Toc230357383"/>
      <w:r>
        <w:lastRenderedPageBreak/>
        <w:t>P</w:t>
      </w:r>
      <w:r w:rsidR="00443428" w:rsidRPr="004907C9">
        <w:t>revalen</w:t>
      </w:r>
      <w:r>
        <w:t>ce</w:t>
      </w:r>
      <w:r w:rsidR="00443428" w:rsidRPr="004907C9">
        <w:t xml:space="preserve"> </w:t>
      </w:r>
      <w:r>
        <w:t>of</w:t>
      </w:r>
      <w:r w:rsidR="00443428" w:rsidRPr="004907C9">
        <w:t xml:space="preserve"> </w:t>
      </w:r>
      <w:r w:rsidR="00657391">
        <w:t>child</w:t>
      </w:r>
      <w:r w:rsidR="00443428" w:rsidRPr="004907C9">
        <w:t>-on-</w:t>
      </w:r>
      <w:r w:rsidR="00657391">
        <w:t>child</w:t>
      </w:r>
      <w:r w:rsidR="00443428" w:rsidRPr="004907C9">
        <w:t xml:space="preserve"> abuse</w:t>
      </w:r>
      <w:bookmarkEnd w:id="4"/>
    </w:p>
    <w:p w14:paraId="157B7D28" w14:textId="77777777" w:rsidR="007D77CC" w:rsidRPr="007D77CC" w:rsidRDefault="00443428" w:rsidP="007D77CC">
      <w:pPr>
        <w:spacing w:after="0" w:line="300" w:lineRule="atLeast"/>
        <w:rPr>
          <w:rFonts w:ascii="Trebuchet MS" w:eastAsia="Times New Roman" w:hAnsi="Trebuchet MS" w:cs="Segoe UI"/>
          <w:sz w:val="22"/>
          <w:szCs w:val="22"/>
        </w:rPr>
      </w:pPr>
      <w:r w:rsidRPr="00AD29AF">
        <w:rPr>
          <w:rFonts w:ascii="Trebuchet MS" w:hAnsi="Trebuchet MS"/>
          <w:sz w:val="22"/>
          <w:szCs w:val="22"/>
        </w:rPr>
        <w:t xml:space="preserve">Research suggests that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is one of the most common forms of abuse affecting children in the UK.</w:t>
      </w:r>
      <w:r w:rsidR="001A6C5D" w:rsidRPr="00AD29AF">
        <w:rPr>
          <w:rFonts w:ascii="Trebuchet MS" w:hAnsi="Trebuchet MS"/>
          <w:sz w:val="22"/>
          <w:szCs w:val="22"/>
        </w:rPr>
        <w:t xml:space="preserve"> </w:t>
      </w:r>
      <w:r w:rsidR="00411773" w:rsidRPr="007D77CC">
        <w:rPr>
          <w:rFonts w:ascii="Trebuchet MS" w:eastAsia="Times New Roman" w:hAnsi="Trebuchet MS" w:cs="Segoe UI"/>
          <w:sz w:val="22"/>
          <w:szCs w:val="22"/>
        </w:rPr>
        <w:t>National data suggests that around 29% of adults report experiencing some form of abuse before the age of 18, and evidence shows that much of this abuse is perpetrated by other children and young people rather than adults.</w:t>
      </w:r>
      <w:r w:rsidR="007D77CC" w:rsidRPr="007D77CC">
        <w:rPr>
          <w:rFonts w:ascii="Trebuchet MS" w:eastAsia="Times New Roman" w:hAnsi="Trebuchet MS" w:cs="Segoe UI"/>
          <w:sz w:val="22"/>
          <w:szCs w:val="22"/>
        </w:rPr>
        <w:t xml:space="preserve"> Police and sector analysis highlight that approximately half (around 52%) of recorded child sexual abuse and exploitation offences in England and Wales involve child perpetrators. This reinforces that harmful behaviours between children are not rare incidents but form a substantial element of overall abuse cases.</w:t>
      </w:r>
    </w:p>
    <w:p w14:paraId="28311875" w14:textId="77777777" w:rsidR="00021ABC" w:rsidRPr="00AD29AF" w:rsidRDefault="00021ABC" w:rsidP="00021ABC">
      <w:pPr>
        <w:spacing w:after="0" w:line="240" w:lineRule="auto"/>
        <w:jc w:val="both"/>
        <w:rPr>
          <w:rFonts w:ascii="Trebuchet MS" w:hAnsi="Trebuchet MS"/>
          <w:sz w:val="22"/>
          <w:szCs w:val="22"/>
        </w:rPr>
      </w:pPr>
    </w:p>
    <w:p w14:paraId="7A042D1D" w14:textId="7223D3B9" w:rsidR="001A6C5D" w:rsidRDefault="00443428" w:rsidP="00C036E2">
      <w:pPr>
        <w:pStyle w:val="Heading"/>
        <w:numPr>
          <w:ilvl w:val="0"/>
          <w:numId w:val="76"/>
        </w:numPr>
        <w:spacing w:before="0" w:after="0" w:line="360" w:lineRule="auto"/>
        <w:ind w:hanging="720"/>
        <w:jc w:val="both"/>
      </w:pPr>
      <w:bookmarkStart w:id="5" w:name="_Toc230357384"/>
      <w:r w:rsidRPr="004907C9">
        <w:t>Sexual behaviours</w:t>
      </w:r>
      <w:bookmarkEnd w:id="5"/>
      <w:r w:rsidRPr="004907C9">
        <w:t xml:space="preserve"> </w:t>
      </w:r>
    </w:p>
    <w:p w14:paraId="7E720351" w14:textId="4FD43F64" w:rsidR="00930FA2" w:rsidRDefault="001A6C5D" w:rsidP="00203AD7">
      <w:pPr>
        <w:jc w:val="both"/>
        <w:rPr>
          <w:rFonts w:ascii="Trebuchet MS" w:hAnsi="Trebuchet MS"/>
          <w:sz w:val="22"/>
          <w:szCs w:val="22"/>
        </w:rPr>
      </w:pPr>
      <w:r w:rsidRPr="00AD29AF">
        <w:rPr>
          <w:rFonts w:ascii="Trebuchet MS" w:hAnsi="Trebuchet MS"/>
          <w:sz w:val="22"/>
          <w:szCs w:val="22"/>
        </w:rPr>
        <w:t>T</w:t>
      </w:r>
      <w:r w:rsidR="00443428" w:rsidRPr="00AD29AF">
        <w:rPr>
          <w:rFonts w:ascii="Trebuchet MS" w:hAnsi="Trebuchet MS"/>
          <w:sz w:val="22"/>
          <w:szCs w:val="22"/>
        </w:rPr>
        <w:t>he following continuum model</w:t>
      </w:r>
      <w:r w:rsidR="00930FA2" w:rsidRPr="00AD29AF">
        <w:rPr>
          <w:rStyle w:val="FootnoteReference"/>
          <w:rFonts w:ascii="Trebuchet MS" w:hAnsi="Trebuchet MS"/>
          <w:sz w:val="22"/>
          <w:szCs w:val="22"/>
        </w:rPr>
        <w:footnoteReference w:id="2"/>
      </w:r>
      <w:r w:rsidR="00443428" w:rsidRPr="00AD29AF">
        <w:rPr>
          <w:rFonts w:ascii="Trebuchet MS" w:hAnsi="Trebuchet MS"/>
          <w:sz w:val="22"/>
          <w:szCs w:val="22"/>
        </w:rPr>
        <w:t xml:space="preserve"> demonstrate</w:t>
      </w:r>
      <w:r w:rsidRPr="00AD29AF">
        <w:rPr>
          <w:rFonts w:ascii="Trebuchet MS" w:hAnsi="Trebuchet MS"/>
          <w:sz w:val="22"/>
          <w:szCs w:val="22"/>
        </w:rPr>
        <w:t>s</w:t>
      </w:r>
      <w:r w:rsidR="00443428" w:rsidRPr="00AD29AF">
        <w:rPr>
          <w:rFonts w:ascii="Trebuchet MS" w:hAnsi="Trebuchet MS"/>
          <w:sz w:val="22"/>
          <w:szCs w:val="22"/>
        </w:rPr>
        <w:t xml:space="preserve"> the range of sexual behaviours presented by children, which may be helpful when seeking to understand a </w:t>
      </w:r>
      <w:r w:rsidR="00337A41" w:rsidRPr="00C036E2">
        <w:rPr>
          <w:rFonts w:ascii="Trebuchet MS" w:hAnsi="Trebuchet MS"/>
          <w:sz w:val="22"/>
          <w:szCs w:val="22"/>
        </w:rPr>
        <w:t>child</w:t>
      </w:r>
      <w:r w:rsidR="00443428" w:rsidRPr="009A78CC">
        <w:rPr>
          <w:rFonts w:ascii="Trebuchet MS" w:hAnsi="Trebuchet MS"/>
          <w:sz w:val="22"/>
          <w:szCs w:val="22"/>
        </w:rPr>
        <w:t>’s</w:t>
      </w:r>
      <w:r w:rsidR="00443428" w:rsidRPr="00AD29AF">
        <w:rPr>
          <w:rFonts w:ascii="Trebuchet MS" w:hAnsi="Trebuchet MS"/>
          <w:sz w:val="22"/>
          <w:szCs w:val="22"/>
        </w:rPr>
        <w:t xml:space="preserve"> sexual behaviour and deciding how to respond to it.</w:t>
      </w:r>
    </w:p>
    <w:p w14:paraId="41A8BA17" w14:textId="77777777" w:rsidR="003E73C1" w:rsidRPr="00AD29AF" w:rsidRDefault="003E73C1" w:rsidP="003E73C1">
      <w:pPr>
        <w:spacing w:after="0" w:line="240" w:lineRule="auto"/>
        <w:jc w:val="both"/>
        <w:rPr>
          <w:rFonts w:ascii="Trebuchet MS" w:hAnsi="Trebuchet MS"/>
          <w:sz w:val="22"/>
          <w:szCs w:val="22"/>
        </w:rPr>
      </w:pPr>
    </w:p>
    <w:p w14:paraId="60A9B36C" w14:textId="2F7B2903" w:rsidR="00930FA2" w:rsidRDefault="00930FA2" w:rsidP="00203AD7">
      <w:pPr>
        <w:jc w:val="both"/>
        <w:rPr>
          <w:rFonts w:ascii="Trebuchet MS" w:hAnsi="Trebuchet MS"/>
        </w:rPr>
      </w:pPr>
      <w:r>
        <w:rPr>
          <w:noProof/>
        </w:rPr>
        <w:drawing>
          <wp:inline distT="0" distB="0" distL="0" distR="0" wp14:anchorId="22E12D23" wp14:editId="33554E25">
            <wp:extent cx="5985944" cy="302418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676" t="30773" r="25798" b="31336"/>
                    <a:stretch/>
                  </pic:blipFill>
                  <pic:spPr bwMode="auto">
                    <a:xfrm>
                      <a:off x="0" y="0"/>
                      <a:ext cx="6040875" cy="3051939"/>
                    </a:xfrm>
                    <a:prstGeom prst="rect">
                      <a:avLst/>
                    </a:prstGeom>
                    <a:ln>
                      <a:noFill/>
                    </a:ln>
                    <a:extLst>
                      <a:ext uri="{53640926-AAD7-44D8-BBD7-CCE9431645EC}">
                        <a14:shadowObscured xmlns:a14="http://schemas.microsoft.com/office/drawing/2010/main"/>
                      </a:ext>
                    </a:extLst>
                  </pic:spPr>
                </pic:pic>
              </a:graphicData>
            </a:graphic>
          </wp:inline>
        </w:drawing>
      </w:r>
    </w:p>
    <w:p w14:paraId="00872CDF" w14:textId="77777777" w:rsidR="00930FA2" w:rsidRDefault="00930FA2" w:rsidP="00C036E2">
      <w:pPr>
        <w:spacing w:after="0"/>
        <w:jc w:val="both"/>
        <w:rPr>
          <w:rFonts w:ascii="Trebuchet MS" w:hAnsi="Trebuchet MS"/>
        </w:rPr>
      </w:pPr>
    </w:p>
    <w:p w14:paraId="26C2956E" w14:textId="0811E2AC" w:rsidR="00930FA2" w:rsidRDefault="00930FA2" w:rsidP="00203AD7">
      <w:pPr>
        <w:jc w:val="both"/>
        <w:rPr>
          <w:rFonts w:ascii="Trebuchet MS" w:hAnsi="Trebuchet MS"/>
          <w:sz w:val="22"/>
          <w:szCs w:val="22"/>
        </w:rPr>
      </w:pPr>
      <w:r w:rsidRPr="00AD29AF">
        <w:rPr>
          <w:rFonts w:ascii="Trebuchet MS" w:hAnsi="Trebuchet MS"/>
          <w:sz w:val="22"/>
          <w:szCs w:val="22"/>
        </w:rPr>
        <w:t>This</w:t>
      </w:r>
      <w:r w:rsidR="00443428" w:rsidRPr="00AD29AF">
        <w:rPr>
          <w:rFonts w:ascii="Trebuchet MS" w:hAnsi="Trebuchet MS"/>
          <w:sz w:val="22"/>
          <w:szCs w:val="22"/>
        </w:rPr>
        <w:t xml:space="preserve"> continuum relates exclusively to sexual behaviours and is not exhaustive. The Brook Sexual Behaviours Traffic Light Tool</w:t>
      </w:r>
      <w:r w:rsidR="00AC511F">
        <w:rPr>
          <w:rStyle w:val="FootnoteReference"/>
          <w:rFonts w:ascii="Trebuchet MS" w:hAnsi="Trebuchet MS"/>
          <w:sz w:val="22"/>
          <w:szCs w:val="22"/>
        </w:rPr>
        <w:footnoteReference w:id="3"/>
      </w:r>
      <w:r w:rsidR="00443428" w:rsidRPr="00AD29AF">
        <w:rPr>
          <w:rFonts w:ascii="Trebuchet MS" w:hAnsi="Trebuchet MS"/>
          <w:sz w:val="22"/>
          <w:szCs w:val="22"/>
        </w:rPr>
        <w:t xml:space="preserve"> can </w:t>
      </w:r>
      <w:r w:rsidRPr="00AD29AF">
        <w:rPr>
          <w:rFonts w:ascii="Trebuchet MS" w:hAnsi="Trebuchet MS"/>
          <w:sz w:val="22"/>
          <w:szCs w:val="22"/>
        </w:rPr>
        <w:t xml:space="preserve">also </w:t>
      </w:r>
      <w:r w:rsidR="00443428" w:rsidRPr="00AD29AF">
        <w:rPr>
          <w:rFonts w:ascii="Trebuchet MS" w:hAnsi="Trebuchet MS"/>
          <w:sz w:val="22"/>
          <w:szCs w:val="22"/>
        </w:rPr>
        <w:t>help professionals working with children to distinguish between three levels of sexual behaviour – green, amber and red, and to respond according to the level of concern.</w:t>
      </w:r>
    </w:p>
    <w:p w14:paraId="6C132617" w14:textId="77777777" w:rsidR="00E04634" w:rsidRPr="00AD29AF" w:rsidRDefault="00E04634" w:rsidP="00021ABC">
      <w:pPr>
        <w:spacing w:after="0" w:line="240" w:lineRule="auto"/>
        <w:jc w:val="both"/>
        <w:rPr>
          <w:rFonts w:ascii="Trebuchet MS" w:hAnsi="Trebuchet MS"/>
          <w:sz w:val="22"/>
          <w:szCs w:val="22"/>
        </w:rPr>
      </w:pPr>
    </w:p>
    <w:p w14:paraId="3C9E5F6A" w14:textId="2E1E6306" w:rsidR="00930FA2" w:rsidRDefault="00D577C4" w:rsidP="00C036E2">
      <w:pPr>
        <w:pStyle w:val="Heading"/>
        <w:numPr>
          <w:ilvl w:val="0"/>
          <w:numId w:val="76"/>
        </w:numPr>
        <w:spacing w:before="0" w:after="0"/>
        <w:ind w:hanging="720"/>
        <w:jc w:val="both"/>
      </w:pPr>
      <w:bookmarkStart w:id="6" w:name="_Toc230357385"/>
      <w:r>
        <w:t>Identifying</w:t>
      </w:r>
      <w:r w:rsidR="00443428" w:rsidRPr="004907C9">
        <w:t xml:space="preserve"> a child who is being abused by </w:t>
      </w:r>
      <w:r w:rsidR="00EC1295">
        <w:t>another child</w:t>
      </w:r>
      <w:bookmarkEnd w:id="6"/>
    </w:p>
    <w:p w14:paraId="6AAE01B7" w14:textId="77777777" w:rsidR="003E73C1" w:rsidRPr="003E73C1" w:rsidRDefault="003E73C1" w:rsidP="003E73C1">
      <w:pPr>
        <w:spacing w:after="0" w:line="240" w:lineRule="auto"/>
        <w:jc w:val="both"/>
        <w:rPr>
          <w:rFonts w:ascii="Trebuchet MS" w:hAnsi="Trebuchet MS"/>
          <w:sz w:val="16"/>
          <w:szCs w:val="16"/>
        </w:rPr>
      </w:pPr>
    </w:p>
    <w:p w14:paraId="1A65EAF5" w14:textId="5DA45F40" w:rsidR="000D3459" w:rsidRPr="00AD29AF" w:rsidRDefault="00443428" w:rsidP="00203AD7">
      <w:pPr>
        <w:jc w:val="both"/>
        <w:rPr>
          <w:rFonts w:ascii="Trebuchet MS" w:hAnsi="Trebuchet MS"/>
          <w:sz w:val="22"/>
          <w:szCs w:val="22"/>
        </w:rPr>
      </w:pPr>
      <w:r w:rsidRPr="00AD29AF">
        <w:rPr>
          <w:rFonts w:ascii="Trebuchet MS" w:hAnsi="Trebuchet MS"/>
          <w:sz w:val="22"/>
          <w:szCs w:val="22"/>
        </w:rPr>
        <w:t xml:space="preserve">All staff should </w:t>
      </w:r>
      <w:r w:rsidR="00786260">
        <w:rPr>
          <w:rFonts w:ascii="Trebuchet MS" w:hAnsi="Trebuchet MS"/>
          <w:sz w:val="22"/>
          <w:szCs w:val="22"/>
        </w:rPr>
        <w:t>maintain professional curiosity and be</w:t>
      </w:r>
      <w:r w:rsidRPr="00AD29AF">
        <w:rPr>
          <w:rFonts w:ascii="Trebuchet MS" w:hAnsi="Trebuchet MS"/>
          <w:sz w:val="22"/>
          <w:szCs w:val="22"/>
        </w:rPr>
        <w:t xml:space="preserve"> alert to the well-being of </w:t>
      </w:r>
      <w:r w:rsidR="00337A41" w:rsidRPr="00C036E2">
        <w:rPr>
          <w:rFonts w:ascii="Trebuchet MS" w:hAnsi="Trebuchet MS"/>
          <w:sz w:val="22"/>
          <w:szCs w:val="22"/>
        </w:rPr>
        <w:t>children</w:t>
      </w:r>
      <w:r w:rsidRPr="00AD29AF">
        <w:rPr>
          <w:rFonts w:ascii="Trebuchet MS" w:hAnsi="Trebuchet MS"/>
          <w:sz w:val="22"/>
          <w:szCs w:val="22"/>
        </w:rPr>
        <w:t xml:space="preserve"> and to signs of abuse, engag</w:t>
      </w:r>
      <w:r w:rsidR="00424646">
        <w:rPr>
          <w:rFonts w:ascii="Trebuchet MS" w:hAnsi="Trebuchet MS"/>
          <w:sz w:val="22"/>
          <w:szCs w:val="22"/>
        </w:rPr>
        <w:t>ing</w:t>
      </w:r>
      <w:r w:rsidRPr="00AD29AF">
        <w:rPr>
          <w:rFonts w:ascii="Trebuchet MS" w:hAnsi="Trebuchet MS"/>
          <w:sz w:val="22"/>
          <w:szCs w:val="22"/>
        </w:rPr>
        <w:t xml:space="preserve"> with these signs, as appropriate, to determine whether they are caused by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However, staff should be mindful of the fact that the ways in which children will disclose or present with behaviours </w:t>
      </w:r>
      <w:r w:rsidR="00AC511F" w:rsidRPr="00AD29AF">
        <w:rPr>
          <w:rFonts w:ascii="Trebuchet MS" w:hAnsi="Trebuchet MS"/>
          <w:sz w:val="22"/>
          <w:szCs w:val="22"/>
        </w:rPr>
        <w:t xml:space="preserve">will differ </w:t>
      </w:r>
      <w:proofErr w:type="gramStart"/>
      <w:r w:rsidRPr="00AD29AF">
        <w:rPr>
          <w:rFonts w:ascii="Trebuchet MS" w:hAnsi="Trebuchet MS"/>
          <w:sz w:val="22"/>
          <w:szCs w:val="22"/>
        </w:rPr>
        <w:t>as a result of</w:t>
      </w:r>
      <w:proofErr w:type="gramEnd"/>
      <w:r w:rsidRPr="00AD29AF">
        <w:rPr>
          <w:rFonts w:ascii="Trebuchet MS" w:hAnsi="Trebuchet MS"/>
          <w:sz w:val="22"/>
          <w:szCs w:val="22"/>
        </w:rPr>
        <w:t xml:space="preserve"> their experiences. </w:t>
      </w:r>
      <w:r w:rsidR="00C74987">
        <w:rPr>
          <w:rFonts w:ascii="Trebuchet MS" w:hAnsi="Trebuchet MS"/>
          <w:sz w:val="22"/>
          <w:szCs w:val="22"/>
        </w:rPr>
        <w:t xml:space="preserve"> Staff </w:t>
      </w:r>
      <w:r w:rsidR="00C74987">
        <w:rPr>
          <w:rFonts w:ascii="Trebuchet MS" w:hAnsi="Trebuchet MS"/>
          <w:sz w:val="22"/>
          <w:szCs w:val="22"/>
        </w:rPr>
        <w:lastRenderedPageBreak/>
        <w:t xml:space="preserve">should also recognise </w:t>
      </w:r>
      <w:r w:rsidR="00EA2CDB">
        <w:rPr>
          <w:rFonts w:ascii="Trebuchet MS" w:hAnsi="Trebuchet MS"/>
          <w:sz w:val="22"/>
          <w:szCs w:val="22"/>
        </w:rPr>
        <w:t xml:space="preserve">that seemingly low-level </w:t>
      </w:r>
      <w:proofErr w:type="gramStart"/>
      <w:r w:rsidR="00EA2CDB">
        <w:rPr>
          <w:rFonts w:ascii="Trebuchet MS" w:hAnsi="Trebuchet MS"/>
          <w:sz w:val="22"/>
          <w:szCs w:val="22"/>
        </w:rPr>
        <w:t>concerns,</w:t>
      </w:r>
      <w:proofErr w:type="gramEnd"/>
      <w:r w:rsidR="00EA2CDB">
        <w:rPr>
          <w:rFonts w:ascii="Trebuchet MS" w:hAnsi="Trebuchet MS"/>
          <w:sz w:val="22"/>
          <w:szCs w:val="22"/>
        </w:rPr>
        <w:t xml:space="preserve"> patterns of behaviour or repeated incidents may indicate more serious safeguarding risks. All concerns should therefore be reported in accordance with </w:t>
      </w:r>
      <w:r w:rsidR="0054178E">
        <w:rPr>
          <w:rFonts w:ascii="Trebuchet MS" w:hAnsi="Trebuchet MS"/>
          <w:sz w:val="22"/>
          <w:szCs w:val="22"/>
        </w:rPr>
        <w:t>safeguarding procedures.</w:t>
      </w:r>
    </w:p>
    <w:p w14:paraId="03859DDF" w14:textId="610A0D51" w:rsidR="00FE06B4" w:rsidRPr="00AD29AF" w:rsidRDefault="00FE06B4" w:rsidP="00203AD7">
      <w:pPr>
        <w:autoSpaceDE w:val="0"/>
        <w:autoSpaceDN w:val="0"/>
        <w:adjustRightInd w:val="0"/>
        <w:spacing w:after="120"/>
        <w:jc w:val="both"/>
        <w:rPr>
          <w:rFonts w:ascii="Trebuchet MS" w:hAnsi="Trebuchet MS" w:cs="Helvetica"/>
          <w:sz w:val="22"/>
          <w:szCs w:val="22"/>
        </w:rPr>
      </w:pPr>
      <w:r w:rsidRPr="00AD29AF">
        <w:rPr>
          <w:rFonts w:ascii="Trebuchet MS" w:hAnsi="Trebuchet MS" w:cs="Helvetica"/>
          <w:sz w:val="22"/>
          <w:szCs w:val="22"/>
        </w:rPr>
        <w:t xml:space="preserve">Things to look out for in victims of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w:t>
      </w:r>
    </w:p>
    <w:p w14:paraId="3806314E" w14:textId="246703FC"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Regularly feeling sick or unwell in the morning</w:t>
      </w:r>
      <w:r w:rsidR="00AC511F">
        <w:rPr>
          <w:rFonts w:ascii="Trebuchet MS" w:hAnsi="Trebuchet MS" w:cs="Helvetica"/>
          <w:sz w:val="22"/>
          <w:szCs w:val="22"/>
        </w:rPr>
        <w:t>;</w:t>
      </w:r>
    </w:p>
    <w:p w14:paraId="609E4723" w14:textId="1F10A853"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Reluctance to make the journey to and from </w:t>
      </w:r>
      <w:r w:rsidR="00474434">
        <w:rPr>
          <w:rFonts w:ascii="Trebuchet MS" w:hAnsi="Trebuchet MS" w:cs="Helvetica"/>
          <w:sz w:val="22"/>
          <w:szCs w:val="22"/>
        </w:rPr>
        <w:t>school</w:t>
      </w:r>
      <w:r w:rsidR="00AC511F">
        <w:rPr>
          <w:rFonts w:ascii="Trebuchet MS" w:hAnsi="Trebuchet MS" w:cs="Helvetica"/>
          <w:sz w:val="22"/>
          <w:szCs w:val="22"/>
        </w:rPr>
        <w:t>;</w:t>
      </w:r>
    </w:p>
    <w:p w14:paraId="331C06B2" w14:textId="5D164075"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Money or possessions going missing</w:t>
      </w:r>
      <w:r w:rsidR="00AC511F">
        <w:rPr>
          <w:rFonts w:ascii="Trebuchet MS" w:hAnsi="Trebuchet MS" w:cs="Helvetica"/>
          <w:sz w:val="22"/>
          <w:szCs w:val="22"/>
        </w:rPr>
        <w:t>;</w:t>
      </w:r>
    </w:p>
    <w:p w14:paraId="5539B39A" w14:textId="39B3AD35"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Clothes or </w:t>
      </w:r>
      <w:r w:rsidR="00474434">
        <w:rPr>
          <w:rFonts w:ascii="Trebuchet MS" w:hAnsi="Trebuchet MS" w:cs="Helvetica"/>
          <w:sz w:val="22"/>
          <w:szCs w:val="22"/>
        </w:rPr>
        <w:t>school</w:t>
      </w:r>
      <w:r w:rsidRPr="00AD29AF">
        <w:rPr>
          <w:rFonts w:ascii="Trebuchet MS" w:hAnsi="Trebuchet MS" w:cs="Helvetica"/>
          <w:sz w:val="22"/>
          <w:szCs w:val="22"/>
        </w:rPr>
        <w:t xml:space="preserve"> bag torn</w:t>
      </w:r>
      <w:r w:rsidR="00AC511F">
        <w:rPr>
          <w:rFonts w:ascii="Trebuchet MS" w:hAnsi="Trebuchet MS" w:cs="Helvetica"/>
          <w:sz w:val="22"/>
          <w:szCs w:val="22"/>
        </w:rPr>
        <w:t>;</w:t>
      </w:r>
    </w:p>
    <w:p w14:paraId="21AC0C17" w14:textId="3D08A8E4"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Wanting extra pocket money for no </w:t>
      </w:r>
      <w:proofErr w:type="gramStart"/>
      <w:r w:rsidRPr="00AD29AF">
        <w:rPr>
          <w:rFonts w:ascii="Trebuchet MS" w:hAnsi="Trebuchet MS" w:cs="Helvetica"/>
          <w:sz w:val="22"/>
          <w:szCs w:val="22"/>
        </w:rPr>
        <w:t>particular reason</w:t>
      </w:r>
      <w:proofErr w:type="gramEnd"/>
      <w:r w:rsidR="00AC511F">
        <w:rPr>
          <w:rFonts w:ascii="Trebuchet MS" w:hAnsi="Trebuchet MS" w:cs="Helvetica"/>
          <w:sz w:val="22"/>
          <w:szCs w:val="22"/>
        </w:rPr>
        <w:t>;</w:t>
      </w:r>
    </w:p>
    <w:p w14:paraId="60588C78" w14:textId="1043F61E"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Unexplained cuts and bruises</w:t>
      </w:r>
      <w:r w:rsidR="00AC511F">
        <w:rPr>
          <w:rFonts w:ascii="Trebuchet MS" w:hAnsi="Trebuchet MS" w:cs="Helvetica"/>
          <w:sz w:val="22"/>
          <w:szCs w:val="22"/>
        </w:rPr>
        <w:t>;</w:t>
      </w:r>
    </w:p>
    <w:p w14:paraId="4011C7B0" w14:textId="1A4594B9"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Taking different routes to </w:t>
      </w:r>
      <w:r w:rsidR="00474434">
        <w:rPr>
          <w:rFonts w:ascii="Trebuchet MS" w:hAnsi="Trebuchet MS" w:cs="Helvetica"/>
          <w:sz w:val="22"/>
          <w:szCs w:val="22"/>
        </w:rPr>
        <w:t>school</w:t>
      </w:r>
      <w:r w:rsidR="00AC511F">
        <w:rPr>
          <w:rFonts w:ascii="Trebuchet MS" w:hAnsi="Trebuchet MS" w:cs="Helvetica"/>
          <w:sz w:val="22"/>
          <w:szCs w:val="22"/>
        </w:rPr>
        <w:t>;</w:t>
      </w:r>
    </w:p>
    <w:p w14:paraId="05267A97" w14:textId="7A673D0B"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Unexplained behaviour changes, e.g. moody, bad tempered, tearful</w:t>
      </w:r>
      <w:r w:rsidR="00AC511F">
        <w:rPr>
          <w:rFonts w:ascii="Trebuchet MS" w:hAnsi="Trebuchet MS" w:cs="Helvetica"/>
          <w:sz w:val="22"/>
          <w:szCs w:val="22"/>
        </w:rPr>
        <w:t>;</w:t>
      </w:r>
    </w:p>
    <w:p w14:paraId="3039A98E" w14:textId="659DC5E8"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Unhappiness</w:t>
      </w:r>
      <w:r w:rsidR="00AC511F">
        <w:rPr>
          <w:rFonts w:ascii="Trebuchet MS" w:hAnsi="Trebuchet MS" w:cs="Helvetica"/>
          <w:sz w:val="22"/>
          <w:szCs w:val="22"/>
        </w:rPr>
        <w:t>;</w:t>
      </w:r>
    </w:p>
    <w:p w14:paraId="2F2A76FE" w14:textId="70BE394F"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Nightmares</w:t>
      </w:r>
      <w:r w:rsidR="00AC511F">
        <w:rPr>
          <w:rFonts w:ascii="Trebuchet MS" w:hAnsi="Trebuchet MS" w:cs="Helvetica"/>
          <w:sz w:val="22"/>
          <w:szCs w:val="22"/>
        </w:rPr>
        <w:t>;</w:t>
      </w:r>
    </w:p>
    <w:p w14:paraId="0B23AFEA" w14:textId="4CA97858" w:rsidR="00FE06B4" w:rsidRPr="00AD29AF" w:rsidRDefault="00FE06B4" w:rsidP="00E02896">
      <w:pPr>
        <w:numPr>
          <w:ilvl w:val="0"/>
          <w:numId w:val="56"/>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Not wanting to leave the house</w:t>
      </w:r>
      <w:r w:rsidR="00AC511F">
        <w:rPr>
          <w:rFonts w:ascii="Trebuchet MS" w:hAnsi="Trebuchet MS" w:cs="Helvetica"/>
          <w:sz w:val="22"/>
          <w:szCs w:val="22"/>
        </w:rPr>
        <w:t>;</w:t>
      </w:r>
    </w:p>
    <w:p w14:paraId="73205BFA" w14:textId="0AD82961" w:rsidR="00FE06B4" w:rsidRPr="00B106F2" w:rsidRDefault="00FE06B4" w:rsidP="00E02896">
      <w:pPr>
        <w:numPr>
          <w:ilvl w:val="0"/>
          <w:numId w:val="56"/>
        </w:numPr>
        <w:autoSpaceDE w:val="0"/>
        <w:autoSpaceDN w:val="0"/>
        <w:adjustRightInd w:val="0"/>
        <w:spacing w:after="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Reluctance to talk openly about </w:t>
      </w:r>
      <w:r w:rsidR="00474434">
        <w:rPr>
          <w:rFonts w:ascii="Trebuchet MS" w:hAnsi="Trebuchet MS" w:cs="Helvetica"/>
          <w:sz w:val="22"/>
          <w:szCs w:val="22"/>
        </w:rPr>
        <w:t>school</w:t>
      </w:r>
      <w:r w:rsidRPr="00AD29AF">
        <w:rPr>
          <w:rFonts w:ascii="Trebuchet MS" w:hAnsi="Trebuchet MS" w:cs="Helvetica"/>
          <w:sz w:val="22"/>
          <w:szCs w:val="22"/>
        </w:rPr>
        <w:t xml:space="preserve"> friends and </w:t>
      </w:r>
      <w:r w:rsidR="00B106F2" w:rsidRPr="00C036E2">
        <w:rPr>
          <w:rFonts w:ascii="Trebuchet MS" w:hAnsi="Trebuchet MS" w:cs="Helvetica"/>
          <w:sz w:val="22"/>
          <w:szCs w:val="22"/>
        </w:rPr>
        <w:t xml:space="preserve">social </w:t>
      </w:r>
      <w:r w:rsidR="00AC511F" w:rsidRPr="00C036E2">
        <w:rPr>
          <w:rFonts w:ascii="Trebuchet MS" w:hAnsi="Trebuchet MS" w:cs="Helvetica"/>
          <w:sz w:val="22"/>
          <w:szCs w:val="22"/>
        </w:rPr>
        <w:t>times</w:t>
      </w:r>
      <w:r w:rsidR="00AC511F" w:rsidRPr="00B106F2">
        <w:rPr>
          <w:rFonts w:ascii="Trebuchet MS" w:hAnsi="Trebuchet MS" w:cs="Helvetica"/>
          <w:sz w:val="22"/>
          <w:szCs w:val="22"/>
        </w:rPr>
        <w:t>.</w:t>
      </w:r>
    </w:p>
    <w:p w14:paraId="3B7579F6" w14:textId="38369E7C" w:rsidR="00FE06B4" w:rsidRPr="00AD29AF" w:rsidRDefault="00FE06B4" w:rsidP="00203AD7">
      <w:pPr>
        <w:autoSpaceDE w:val="0"/>
        <w:autoSpaceDN w:val="0"/>
        <w:adjustRightInd w:val="0"/>
        <w:jc w:val="both"/>
        <w:rPr>
          <w:rFonts w:ascii="Trebuchet MS" w:hAnsi="Trebuchet MS" w:cs="Helvetica"/>
          <w:sz w:val="22"/>
          <w:szCs w:val="22"/>
        </w:rPr>
      </w:pPr>
    </w:p>
    <w:p w14:paraId="7484BC04" w14:textId="31848C0C" w:rsidR="00FE06B4" w:rsidRPr="00AD29AF" w:rsidRDefault="00FE06B4"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’s safeguarding team </w:t>
      </w:r>
      <w:r w:rsidR="00D4530D" w:rsidRPr="00AD29AF">
        <w:rPr>
          <w:rFonts w:ascii="Trebuchet MS" w:hAnsi="Trebuchet MS"/>
          <w:sz w:val="22"/>
          <w:szCs w:val="22"/>
        </w:rPr>
        <w:t>should</w:t>
      </w:r>
      <w:r w:rsidRPr="00AD29AF">
        <w:rPr>
          <w:rFonts w:ascii="Trebuchet MS" w:hAnsi="Trebuchet MS"/>
          <w:sz w:val="22"/>
          <w:szCs w:val="22"/>
        </w:rPr>
        <w:t xml:space="preserve"> regularly review behaviour incident logs which can help to identify any changes in behaviour and/or concerning patterns or trends at an early stage. </w:t>
      </w:r>
    </w:p>
    <w:p w14:paraId="24D49AD3" w14:textId="54FB8369" w:rsidR="00FE06B4" w:rsidRPr="00AD29AF" w:rsidRDefault="00FE06B4" w:rsidP="00203AD7">
      <w:pPr>
        <w:autoSpaceDE w:val="0"/>
        <w:autoSpaceDN w:val="0"/>
        <w:adjustRightInd w:val="0"/>
        <w:jc w:val="both"/>
        <w:rPr>
          <w:rFonts w:ascii="Trebuchet MS" w:hAnsi="Trebuchet MS" w:cs="Helvetica"/>
          <w:sz w:val="22"/>
          <w:szCs w:val="22"/>
        </w:rPr>
      </w:pPr>
      <w:r w:rsidRPr="00AD29AF">
        <w:rPr>
          <w:rFonts w:ascii="Trebuchet MS" w:hAnsi="Trebuchet MS" w:cs="Helvetica"/>
          <w:sz w:val="22"/>
          <w:szCs w:val="22"/>
        </w:rPr>
        <w:t xml:space="preserve">If a parent thinks their child may be the victim of </w:t>
      </w:r>
      <w:r w:rsidR="00657391">
        <w:rPr>
          <w:rFonts w:ascii="Trebuchet MS" w:hAnsi="Trebuchet MS" w:cs="Helvetica"/>
          <w:sz w:val="22"/>
          <w:szCs w:val="22"/>
        </w:rPr>
        <w:t>child</w:t>
      </w:r>
      <w:r w:rsidR="00AC511F">
        <w:rPr>
          <w:rFonts w:ascii="Trebuchet MS" w:hAnsi="Trebuchet MS" w:cs="Helvetica"/>
          <w:sz w:val="22"/>
          <w:szCs w:val="22"/>
        </w:rPr>
        <w:t>-</w:t>
      </w:r>
      <w:r w:rsidRPr="00AD29AF">
        <w:rPr>
          <w:rFonts w:ascii="Trebuchet MS" w:hAnsi="Trebuchet MS" w:cs="Helvetica"/>
          <w:sz w:val="22"/>
          <w:szCs w:val="22"/>
        </w:rPr>
        <w:t>on</w:t>
      </w:r>
      <w:r w:rsidR="00AC511F">
        <w:rPr>
          <w:rFonts w:ascii="Trebuchet MS" w:hAnsi="Trebuchet MS" w:cs="Helvetica"/>
          <w:sz w:val="22"/>
          <w:szCs w:val="22"/>
        </w:rPr>
        <w:t>-</w:t>
      </w:r>
      <w:r w:rsidR="00657391">
        <w:rPr>
          <w:rFonts w:ascii="Trebuchet MS" w:hAnsi="Trebuchet MS" w:cs="Helvetica"/>
          <w:sz w:val="22"/>
          <w:szCs w:val="22"/>
        </w:rPr>
        <w:t>child</w:t>
      </w:r>
      <w:r w:rsidRPr="00AD29AF">
        <w:rPr>
          <w:rFonts w:ascii="Trebuchet MS" w:hAnsi="Trebuchet MS" w:cs="Helvetica"/>
          <w:sz w:val="22"/>
          <w:szCs w:val="22"/>
        </w:rPr>
        <w:t xml:space="preserve"> abuse</w:t>
      </w:r>
      <w:r w:rsidR="00D4530D" w:rsidRPr="00AD29AF">
        <w:rPr>
          <w:rFonts w:ascii="Trebuchet MS" w:hAnsi="Trebuchet MS" w:cs="Helvetica"/>
          <w:sz w:val="22"/>
          <w:szCs w:val="22"/>
        </w:rPr>
        <w:t>,</w:t>
      </w:r>
      <w:r w:rsidRPr="00AD29AF">
        <w:rPr>
          <w:rFonts w:ascii="Trebuchet MS" w:hAnsi="Trebuchet MS" w:cs="Helvetica"/>
          <w:sz w:val="22"/>
          <w:szCs w:val="22"/>
        </w:rPr>
        <w:t xml:space="preserve"> they should contact the </w:t>
      </w:r>
      <w:r w:rsidR="00474434">
        <w:rPr>
          <w:rFonts w:ascii="Trebuchet MS" w:hAnsi="Trebuchet MS" w:cs="Helvetica"/>
          <w:sz w:val="22"/>
          <w:szCs w:val="22"/>
        </w:rPr>
        <w:t>school</w:t>
      </w:r>
      <w:r w:rsidRPr="00AD29AF">
        <w:rPr>
          <w:rFonts w:ascii="Trebuchet MS" w:hAnsi="Trebuchet MS" w:cs="Helvetica"/>
          <w:sz w:val="22"/>
          <w:szCs w:val="22"/>
        </w:rPr>
        <w:t xml:space="preserve"> as soon as possible to report the issues through the appropriate channels. Sometimes children do not report the issues to anyone in </w:t>
      </w:r>
      <w:r w:rsidR="00474434">
        <w:rPr>
          <w:rFonts w:ascii="Trebuchet MS" w:hAnsi="Trebuchet MS" w:cs="Helvetica"/>
          <w:sz w:val="22"/>
          <w:szCs w:val="22"/>
        </w:rPr>
        <w:t>school</w:t>
      </w:r>
      <w:r w:rsidRPr="00AD29AF">
        <w:rPr>
          <w:rFonts w:ascii="Trebuchet MS" w:hAnsi="Trebuchet MS" w:cs="Helvetica"/>
          <w:sz w:val="22"/>
          <w:szCs w:val="22"/>
        </w:rPr>
        <w:t>.</w:t>
      </w:r>
    </w:p>
    <w:p w14:paraId="434685BE" w14:textId="77777777" w:rsidR="00FE06B4" w:rsidRPr="00021ABC" w:rsidRDefault="00FE06B4" w:rsidP="00021ABC">
      <w:pPr>
        <w:spacing w:after="0" w:line="240" w:lineRule="auto"/>
        <w:jc w:val="both"/>
        <w:rPr>
          <w:rFonts w:ascii="Trebuchet MS" w:hAnsi="Trebuchet MS"/>
          <w:sz w:val="22"/>
          <w:szCs w:val="22"/>
        </w:rPr>
      </w:pPr>
    </w:p>
    <w:p w14:paraId="78AAD196" w14:textId="7BDC7318" w:rsidR="00D4530D" w:rsidRDefault="00D577C4" w:rsidP="00C036E2">
      <w:pPr>
        <w:pStyle w:val="Heading"/>
        <w:numPr>
          <w:ilvl w:val="0"/>
          <w:numId w:val="76"/>
        </w:numPr>
        <w:spacing w:before="0" w:after="0"/>
        <w:ind w:hanging="720"/>
        <w:jc w:val="both"/>
      </w:pPr>
      <w:bookmarkStart w:id="7" w:name="_Toc230357386"/>
      <w:r>
        <w:t>V</w:t>
      </w:r>
      <w:r w:rsidR="00443428" w:rsidRPr="004907C9">
        <w:t>ulnerab</w:t>
      </w:r>
      <w:r>
        <w:t>ility</w:t>
      </w:r>
      <w:r w:rsidR="00443428" w:rsidRPr="004907C9">
        <w:t xml:space="preserve"> to abusing or being abused by </w:t>
      </w:r>
      <w:r w:rsidR="008C1BC5">
        <w:t>other children</w:t>
      </w:r>
      <w:bookmarkEnd w:id="7"/>
      <w:r w:rsidR="00443428" w:rsidRPr="004907C9">
        <w:t xml:space="preserve"> </w:t>
      </w:r>
    </w:p>
    <w:p w14:paraId="22A67CD6" w14:textId="77777777" w:rsidR="00021ABC" w:rsidRPr="00021ABC" w:rsidRDefault="00021ABC" w:rsidP="003E73C1">
      <w:pPr>
        <w:pStyle w:val="Heading"/>
        <w:spacing w:before="0" w:after="0"/>
        <w:jc w:val="both"/>
        <w:rPr>
          <w:sz w:val="16"/>
          <w:szCs w:val="16"/>
        </w:rPr>
      </w:pPr>
    </w:p>
    <w:p w14:paraId="6E72D3F1" w14:textId="353D6D0D" w:rsidR="00D4530D" w:rsidRPr="00AD29AF" w:rsidRDefault="00D4530D" w:rsidP="00203AD7">
      <w:pPr>
        <w:autoSpaceDE w:val="0"/>
        <w:autoSpaceDN w:val="0"/>
        <w:adjustRightInd w:val="0"/>
        <w:spacing w:after="0"/>
        <w:jc w:val="both"/>
        <w:rPr>
          <w:rFonts w:ascii="Trebuchet MS" w:hAnsi="Trebuchet MS" w:cs="Helvetica"/>
          <w:sz w:val="22"/>
          <w:szCs w:val="22"/>
        </w:rPr>
      </w:pPr>
      <w:r w:rsidRPr="00AD29AF">
        <w:rPr>
          <w:rFonts w:ascii="Trebuchet MS" w:hAnsi="Trebuchet MS" w:cs="Helvetica"/>
          <w:sz w:val="22"/>
          <w:szCs w:val="22"/>
        </w:rPr>
        <w:t xml:space="preserve">Any child can be vulnerable to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due to the strength of </w:t>
      </w:r>
      <w:r w:rsidR="008C1BC5">
        <w:rPr>
          <w:rFonts w:ascii="Trebuchet MS" w:hAnsi="Trebuchet MS" w:cs="Helvetica"/>
          <w:sz w:val="22"/>
          <w:szCs w:val="22"/>
        </w:rPr>
        <w:t xml:space="preserve">the </w:t>
      </w:r>
      <w:r w:rsidRPr="00AD29AF">
        <w:rPr>
          <w:rFonts w:ascii="Trebuchet MS" w:hAnsi="Trebuchet MS" w:cs="Helvetica"/>
          <w:sz w:val="22"/>
          <w:szCs w:val="22"/>
        </w:rPr>
        <w:t xml:space="preserve">influence </w:t>
      </w:r>
      <w:r w:rsidR="008C1BC5">
        <w:rPr>
          <w:rFonts w:ascii="Trebuchet MS" w:hAnsi="Trebuchet MS" w:cs="Helvetica"/>
          <w:sz w:val="22"/>
          <w:szCs w:val="22"/>
        </w:rPr>
        <w:t xml:space="preserve">of others </w:t>
      </w:r>
      <w:r w:rsidRPr="00AD29AF">
        <w:rPr>
          <w:rFonts w:ascii="Trebuchet MS" w:hAnsi="Trebuchet MS" w:cs="Helvetica"/>
          <w:sz w:val="22"/>
          <w:szCs w:val="22"/>
        </w:rPr>
        <w:t xml:space="preserve">and staff should be alert to signs of such abuse amongst all children. Situational factors can increase a child’s vulnerability to abuse by </w:t>
      </w:r>
      <w:r w:rsidR="008C1BC5">
        <w:rPr>
          <w:rFonts w:ascii="Trebuchet MS" w:hAnsi="Trebuchet MS" w:cs="Helvetica"/>
          <w:sz w:val="22"/>
          <w:szCs w:val="22"/>
        </w:rPr>
        <w:t>other children</w:t>
      </w:r>
      <w:r w:rsidRPr="00AD29AF">
        <w:rPr>
          <w:rFonts w:ascii="Trebuchet MS" w:hAnsi="Trebuchet MS" w:cs="Helvetica"/>
          <w:sz w:val="22"/>
          <w:szCs w:val="22"/>
        </w:rPr>
        <w:t xml:space="preserve">. For example, an image of a child could be shared, following which they could become more vulnerable to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due to how others now perceive them, regardless of any characteristics which may be inherent in them and/or their family.</w:t>
      </w:r>
    </w:p>
    <w:p w14:paraId="4639ACA0" w14:textId="77777777" w:rsidR="00D4530D" w:rsidRPr="00AD29AF" w:rsidRDefault="00D4530D" w:rsidP="00203AD7">
      <w:pPr>
        <w:autoSpaceDE w:val="0"/>
        <w:autoSpaceDN w:val="0"/>
        <w:adjustRightInd w:val="0"/>
        <w:spacing w:after="0"/>
        <w:jc w:val="both"/>
        <w:rPr>
          <w:rFonts w:ascii="Trebuchet MS" w:hAnsi="Trebuchet MS" w:cs="Helvetica"/>
          <w:sz w:val="22"/>
          <w:szCs w:val="22"/>
        </w:rPr>
      </w:pPr>
    </w:p>
    <w:p w14:paraId="2DA05B81" w14:textId="19870D9E" w:rsidR="00D4530D" w:rsidRPr="00AD29AF" w:rsidRDefault="008C1BC5" w:rsidP="00203AD7">
      <w:pPr>
        <w:autoSpaceDE w:val="0"/>
        <w:autoSpaceDN w:val="0"/>
        <w:adjustRightInd w:val="0"/>
        <w:spacing w:after="0"/>
        <w:jc w:val="both"/>
        <w:rPr>
          <w:rFonts w:ascii="Trebuchet MS" w:hAnsi="Trebuchet MS" w:cs="Helvetica"/>
          <w:sz w:val="22"/>
          <w:szCs w:val="22"/>
        </w:rPr>
      </w:pPr>
      <w:r>
        <w:rPr>
          <w:rFonts w:ascii="Trebuchet MS" w:hAnsi="Trebuchet MS" w:cs="Helvetica"/>
          <w:sz w:val="22"/>
          <w:szCs w:val="22"/>
        </w:rPr>
        <w:t>G</w:t>
      </w:r>
      <w:r w:rsidR="00D4530D" w:rsidRPr="00AD29AF">
        <w:rPr>
          <w:rFonts w:ascii="Trebuchet MS" w:hAnsi="Trebuchet MS" w:cs="Helvetica"/>
          <w:sz w:val="22"/>
          <w:szCs w:val="22"/>
        </w:rPr>
        <w:t xml:space="preserve">roup dynamics can also play an important role in determining a child’s vulnerability to such abuse. For example, children who are more likely to follow others and/or who are socially isolated from </w:t>
      </w:r>
      <w:r w:rsidR="00126973">
        <w:rPr>
          <w:rFonts w:ascii="Trebuchet MS" w:hAnsi="Trebuchet MS" w:cs="Helvetica"/>
          <w:sz w:val="22"/>
          <w:szCs w:val="22"/>
        </w:rPr>
        <w:t>other children</w:t>
      </w:r>
      <w:r w:rsidR="00D4530D" w:rsidRPr="00AD29AF">
        <w:rPr>
          <w:rFonts w:ascii="Trebuchet MS" w:hAnsi="Trebuchet MS" w:cs="Helvetica"/>
          <w:sz w:val="22"/>
          <w:szCs w:val="22"/>
        </w:rPr>
        <w:t xml:space="preserve"> may be more vulnerable to </w:t>
      </w:r>
      <w:r w:rsidR="00657391">
        <w:rPr>
          <w:rFonts w:ascii="Trebuchet MS" w:hAnsi="Trebuchet MS" w:cs="Helvetica"/>
          <w:sz w:val="22"/>
          <w:szCs w:val="22"/>
        </w:rPr>
        <w:t>child</w:t>
      </w:r>
      <w:r w:rsidR="00D4530D" w:rsidRPr="00AD29AF">
        <w:rPr>
          <w:rFonts w:ascii="Trebuchet MS" w:hAnsi="Trebuchet MS" w:cs="Helvetica"/>
          <w:sz w:val="22"/>
          <w:szCs w:val="22"/>
        </w:rPr>
        <w:t>-on-</w:t>
      </w:r>
      <w:r w:rsidR="00657391">
        <w:rPr>
          <w:rFonts w:ascii="Trebuchet MS" w:hAnsi="Trebuchet MS" w:cs="Helvetica"/>
          <w:sz w:val="22"/>
          <w:szCs w:val="22"/>
        </w:rPr>
        <w:t>child</w:t>
      </w:r>
      <w:r w:rsidR="00D4530D" w:rsidRPr="00AD29AF">
        <w:rPr>
          <w:rFonts w:ascii="Trebuchet MS" w:hAnsi="Trebuchet MS" w:cs="Helvetica"/>
          <w:sz w:val="22"/>
          <w:szCs w:val="22"/>
        </w:rPr>
        <w:t xml:space="preserve"> abuse. Children who are questioning or exploring their sexuality may also be particularly vulnerable to </w:t>
      </w:r>
      <w:r w:rsidR="00AC511F">
        <w:rPr>
          <w:rFonts w:ascii="Trebuchet MS" w:hAnsi="Trebuchet MS" w:cs="Helvetica"/>
          <w:sz w:val="22"/>
          <w:szCs w:val="22"/>
        </w:rPr>
        <w:t xml:space="preserve">such </w:t>
      </w:r>
      <w:r w:rsidR="00D4530D" w:rsidRPr="00AD29AF">
        <w:rPr>
          <w:rFonts w:ascii="Trebuchet MS" w:hAnsi="Trebuchet MS" w:cs="Helvetica"/>
          <w:sz w:val="22"/>
          <w:szCs w:val="22"/>
        </w:rPr>
        <w:t>abuse.</w:t>
      </w:r>
    </w:p>
    <w:p w14:paraId="7BE3347C" w14:textId="77777777" w:rsidR="00D4530D" w:rsidRPr="00AD29AF" w:rsidRDefault="00D4530D" w:rsidP="00203AD7">
      <w:pPr>
        <w:autoSpaceDE w:val="0"/>
        <w:autoSpaceDN w:val="0"/>
        <w:adjustRightInd w:val="0"/>
        <w:spacing w:after="0"/>
        <w:jc w:val="both"/>
        <w:rPr>
          <w:rFonts w:ascii="Trebuchet MS" w:hAnsi="Trebuchet MS" w:cs="Helvetica"/>
          <w:sz w:val="22"/>
          <w:szCs w:val="22"/>
        </w:rPr>
      </w:pPr>
    </w:p>
    <w:p w14:paraId="566163F8" w14:textId="77777777" w:rsidR="00D4530D" w:rsidRPr="00AD29AF" w:rsidRDefault="00D4530D" w:rsidP="00203AD7">
      <w:pPr>
        <w:autoSpaceDE w:val="0"/>
        <w:autoSpaceDN w:val="0"/>
        <w:adjustRightInd w:val="0"/>
        <w:spacing w:after="0"/>
        <w:jc w:val="both"/>
        <w:rPr>
          <w:rFonts w:ascii="Trebuchet MS" w:hAnsi="Trebuchet MS" w:cs="Helvetica"/>
          <w:sz w:val="22"/>
          <w:szCs w:val="22"/>
        </w:rPr>
      </w:pPr>
      <w:r w:rsidRPr="00AD29AF">
        <w:rPr>
          <w:rFonts w:ascii="Trebuchet MS" w:hAnsi="Trebuchet MS" w:cs="Helvetica"/>
          <w:sz w:val="22"/>
          <w:szCs w:val="22"/>
        </w:rPr>
        <w:t>Research suggests that:</w:t>
      </w:r>
    </w:p>
    <w:p w14:paraId="56925C8C" w14:textId="77777777" w:rsidR="00FD7CF5" w:rsidRDefault="00657391" w:rsidP="00E02896">
      <w:pPr>
        <w:pStyle w:val="ListParagraph"/>
        <w:numPr>
          <w:ilvl w:val="0"/>
          <w:numId w:val="57"/>
        </w:numPr>
        <w:autoSpaceDE w:val="0"/>
        <w:autoSpaceDN w:val="0"/>
        <w:adjustRightInd w:val="0"/>
        <w:spacing w:after="160" w:line="259" w:lineRule="auto"/>
        <w:ind w:left="714" w:hanging="357"/>
        <w:jc w:val="both"/>
        <w:rPr>
          <w:rFonts w:ascii="Trebuchet MS" w:hAnsi="Trebuchet MS" w:cs="Helvetica"/>
          <w:sz w:val="22"/>
          <w:szCs w:val="22"/>
        </w:rPr>
      </w:pPr>
      <w:r w:rsidRPr="00FD7CF5">
        <w:rPr>
          <w:rFonts w:ascii="Trebuchet MS" w:hAnsi="Trebuchet MS" w:cs="Helvetica"/>
          <w:sz w:val="22"/>
          <w:szCs w:val="22"/>
        </w:rPr>
        <w:t>child</w:t>
      </w:r>
      <w:r w:rsidR="00D4530D" w:rsidRPr="00FD7CF5">
        <w:rPr>
          <w:rFonts w:ascii="Trebuchet MS" w:hAnsi="Trebuchet MS" w:cs="Helvetica"/>
          <w:sz w:val="22"/>
          <w:szCs w:val="22"/>
        </w:rPr>
        <w:t>-on-</w:t>
      </w:r>
      <w:r w:rsidRPr="00FD7CF5">
        <w:rPr>
          <w:rFonts w:ascii="Trebuchet MS" w:hAnsi="Trebuchet MS" w:cs="Helvetica"/>
          <w:sz w:val="22"/>
          <w:szCs w:val="22"/>
        </w:rPr>
        <w:t>child</w:t>
      </w:r>
      <w:r w:rsidR="00D4530D" w:rsidRPr="00FD7CF5">
        <w:rPr>
          <w:rFonts w:ascii="Trebuchet MS" w:hAnsi="Trebuchet MS" w:cs="Helvetica"/>
          <w:sz w:val="22"/>
          <w:szCs w:val="22"/>
        </w:rPr>
        <w:t xml:space="preserve"> abuse may affect boys differently from girls, which may result from societal norms rather than biological make-up. Barriers to disclosure will also be different.</w:t>
      </w:r>
    </w:p>
    <w:p w14:paraId="11FEC60F" w14:textId="54CDE3ED" w:rsidR="00FD7CF5" w:rsidRDefault="00D4530D" w:rsidP="00E02896">
      <w:pPr>
        <w:pStyle w:val="ListParagraph"/>
        <w:numPr>
          <w:ilvl w:val="0"/>
          <w:numId w:val="57"/>
        </w:numPr>
        <w:autoSpaceDE w:val="0"/>
        <w:autoSpaceDN w:val="0"/>
        <w:adjustRightInd w:val="0"/>
        <w:spacing w:after="160" w:line="259" w:lineRule="auto"/>
        <w:ind w:left="714" w:hanging="357"/>
        <w:jc w:val="both"/>
        <w:rPr>
          <w:rFonts w:ascii="Trebuchet MS" w:hAnsi="Trebuchet MS" w:cs="Helvetica"/>
          <w:sz w:val="22"/>
          <w:szCs w:val="22"/>
        </w:rPr>
      </w:pPr>
      <w:r w:rsidRPr="00FD7CF5">
        <w:rPr>
          <w:rFonts w:ascii="Trebuchet MS" w:hAnsi="Trebuchet MS" w:cs="Helvetica"/>
          <w:sz w:val="22"/>
          <w:szCs w:val="22"/>
        </w:rPr>
        <w:t>children with Special Educational Needs and/or Disabilities (SEND) are three times more likely to be abused than th</w:t>
      </w:r>
      <w:r w:rsidR="00126973">
        <w:rPr>
          <w:rFonts w:ascii="Trebuchet MS" w:hAnsi="Trebuchet MS" w:cs="Helvetica"/>
          <w:sz w:val="22"/>
          <w:szCs w:val="22"/>
        </w:rPr>
        <w:t>ose</w:t>
      </w:r>
      <w:r w:rsidRPr="00FD7CF5">
        <w:rPr>
          <w:rFonts w:ascii="Trebuchet MS" w:hAnsi="Trebuchet MS" w:cs="Helvetica"/>
          <w:sz w:val="22"/>
          <w:szCs w:val="22"/>
        </w:rPr>
        <w:t xml:space="preserve"> without SEND, and additional barriers can sometimes exist when recognising abuse in children with SEND.  These can include:</w:t>
      </w:r>
    </w:p>
    <w:p w14:paraId="33900F9F" w14:textId="77777777" w:rsidR="00FD7CF5" w:rsidRPr="00AD29AF" w:rsidRDefault="00FD7CF5" w:rsidP="00E02896">
      <w:pPr>
        <w:pStyle w:val="ListParagraph"/>
        <w:numPr>
          <w:ilvl w:val="1"/>
          <w:numId w:val="59"/>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assumptions that indicators of possible abuse such as behaviour, mood and injury relate to a child’s disability without further exploration;</w:t>
      </w:r>
    </w:p>
    <w:p w14:paraId="38B40DF2" w14:textId="77777777" w:rsidR="00FD7CF5" w:rsidRPr="00AD29AF" w:rsidRDefault="00FD7CF5" w:rsidP="00E02896">
      <w:pPr>
        <w:pStyle w:val="ListParagraph"/>
        <w:numPr>
          <w:ilvl w:val="1"/>
          <w:numId w:val="59"/>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the potential for children with SEND to be disproportionately impacted by behaviours such as bullying and harassment, without outwardly showing any signs;</w:t>
      </w:r>
    </w:p>
    <w:p w14:paraId="6E87C5D1" w14:textId="77777777" w:rsidR="00FD7CF5" w:rsidRPr="00AD29AF" w:rsidRDefault="00FD7CF5" w:rsidP="00E02896">
      <w:pPr>
        <w:pStyle w:val="ListParagraph"/>
        <w:numPr>
          <w:ilvl w:val="1"/>
          <w:numId w:val="59"/>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lastRenderedPageBreak/>
        <w:t>communication barriers and difficulties;</w:t>
      </w:r>
    </w:p>
    <w:p w14:paraId="1CD85DB8" w14:textId="18CBEEF6" w:rsidR="00FD7CF5" w:rsidRPr="00FD7CF5" w:rsidRDefault="00FD7CF5" w:rsidP="00E02896">
      <w:pPr>
        <w:pStyle w:val="ListParagraph"/>
        <w:numPr>
          <w:ilvl w:val="1"/>
          <w:numId w:val="59"/>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overcoming these barriers.</w:t>
      </w:r>
    </w:p>
    <w:p w14:paraId="46CEEED1" w14:textId="251E2F06" w:rsidR="00D4530D" w:rsidRPr="00FD7CF5" w:rsidRDefault="00D4530D" w:rsidP="00C036E2">
      <w:pPr>
        <w:pStyle w:val="ListParagraph"/>
        <w:numPr>
          <w:ilvl w:val="0"/>
          <w:numId w:val="58"/>
        </w:numPr>
        <w:autoSpaceDE w:val="0"/>
        <w:autoSpaceDN w:val="0"/>
        <w:adjustRightInd w:val="0"/>
        <w:ind w:left="714" w:hanging="357"/>
        <w:contextualSpacing w:val="0"/>
        <w:jc w:val="both"/>
        <w:rPr>
          <w:rFonts w:ascii="Trebuchet MS" w:hAnsi="Trebuchet MS" w:cs="Helvetica"/>
          <w:sz w:val="22"/>
          <w:szCs w:val="22"/>
        </w:rPr>
      </w:pPr>
      <w:r w:rsidRPr="00FD7CF5">
        <w:rPr>
          <w:rFonts w:ascii="Trebuchet MS" w:hAnsi="Trebuchet MS" w:cs="Helvetica"/>
          <w:sz w:val="22"/>
          <w:szCs w:val="22"/>
        </w:rPr>
        <w:t xml:space="preserve">some children may be more likely to experience </w:t>
      </w:r>
      <w:r w:rsidR="00657391" w:rsidRPr="00FD7CF5">
        <w:rPr>
          <w:rFonts w:ascii="Trebuchet MS" w:hAnsi="Trebuchet MS" w:cs="Helvetica"/>
          <w:sz w:val="22"/>
          <w:szCs w:val="22"/>
        </w:rPr>
        <w:t>child</w:t>
      </w:r>
      <w:r w:rsidRPr="00FD7CF5">
        <w:rPr>
          <w:rFonts w:ascii="Trebuchet MS" w:hAnsi="Trebuchet MS" w:cs="Helvetica"/>
          <w:sz w:val="22"/>
          <w:szCs w:val="22"/>
        </w:rPr>
        <w:t>-on-</w:t>
      </w:r>
      <w:r w:rsidR="00657391" w:rsidRPr="00FD7CF5">
        <w:rPr>
          <w:rFonts w:ascii="Trebuchet MS" w:hAnsi="Trebuchet MS" w:cs="Helvetica"/>
          <w:sz w:val="22"/>
          <w:szCs w:val="22"/>
        </w:rPr>
        <w:t>child</w:t>
      </w:r>
      <w:r w:rsidRPr="00FD7CF5">
        <w:rPr>
          <w:rFonts w:ascii="Trebuchet MS" w:hAnsi="Trebuchet MS" w:cs="Helvetica"/>
          <w:sz w:val="22"/>
          <w:szCs w:val="22"/>
        </w:rPr>
        <w:t xml:space="preserve"> abuse than others </w:t>
      </w:r>
      <w:proofErr w:type="gramStart"/>
      <w:r w:rsidRPr="00FD7CF5">
        <w:rPr>
          <w:rFonts w:ascii="Trebuchet MS" w:hAnsi="Trebuchet MS" w:cs="Helvetica"/>
          <w:sz w:val="22"/>
          <w:szCs w:val="22"/>
        </w:rPr>
        <w:t>as a result of</w:t>
      </w:r>
      <w:proofErr w:type="gramEnd"/>
      <w:r w:rsidRPr="00FD7CF5">
        <w:rPr>
          <w:rFonts w:ascii="Trebuchet MS" w:hAnsi="Trebuchet MS" w:cs="Helvetica"/>
          <w:sz w:val="22"/>
          <w:szCs w:val="22"/>
        </w:rPr>
        <w:t xml:space="preserve"> certain characteristics such as sexual orientation, ethnicity, race or religious beliefs.</w:t>
      </w:r>
    </w:p>
    <w:p w14:paraId="00C09563" w14:textId="17103E89" w:rsidR="00D4530D" w:rsidRDefault="00D4530D" w:rsidP="00021ABC">
      <w:pPr>
        <w:spacing w:after="0" w:line="240" w:lineRule="auto"/>
        <w:jc w:val="both"/>
        <w:rPr>
          <w:rFonts w:ascii="Trebuchet MS" w:hAnsi="Trebuchet MS"/>
          <w:sz w:val="22"/>
          <w:szCs w:val="22"/>
        </w:rPr>
      </w:pPr>
    </w:p>
    <w:p w14:paraId="2A573401" w14:textId="7B0E022A" w:rsidR="00D4530D" w:rsidRDefault="00CB7D73" w:rsidP="00C036E2">
      <w:pPr>
        <w:pStyle w:val="Heading"/>
        <w:numPr>
          <w:ilvl w:val="0"/>
          <w:numId w:val="76"/>
        </w:numPr>
        <w:spacing w:before="0" w:after="0" w:line="360" w:lineRule="auto"/>
        <w:ind w:hanging="720"/>
        <w:jc w:val="both"/>
      </w:pPr>
      <w:bookmarkStart w:id="8" w:name="_Toc230354103"/>
      <w:bookmarkStart w:id="9" w:name="_Toc230357387"/>
      <w:bookmarkStart w:id="10" w:name="_Toc230357388"/>
      <w:bookmarkEnd w:id="8"/>
      <w:bookmarkEnd w:id="9"/>
      <w:r>
        <w:t>Our</w:t>
      </w:r>
      <w:r w:rsidR="00131DCE" w:rsidRPr="004907C9">
        <w:t xml:space="preserve"> whole </w:t>
      </w:r>
      <w:r w:rsidR="00474434">
        <w:t>school</w:t>
      </w:r>
      <w:r w:rsidR="00131DCE" w:rsidRPr="004907C9">
        <w:t xml:space="preserve"> approach</w:t>
      </w:r>
      <w:bookmarkEnd w:id="10"/>
    </w:p>
    <w:p w14:paraId="6581FE44" w14:textId="36CEBFFD" w:rsidR="00131DCE" w:rsidRPr="00AD29AF" w:rsidRDefault="00063DE0" w:rsidP="00203AD7">
      <w:pPr>
        <w:jc w:val="both"/>
        <w:rPr>
          <w:rFonts w:ascii="Trebuchet MS" w:hAnsi="Trebuchet MS"/>
          <w:sz w:val="22"/>
          <w:szCs w:val="22"/>
        </w:rPr>
      </w:pPr>
      <w:r w:rsidRPr="00063DE0">
        <w:rPr>
          <w:rFonts w:ascii="Trebuchet MS" w:hAnsi="Trebuchet MS"/>
          <w:sz w:val="22"/>
          <w:szCs w:val="22"/>
        </w:rPr>
        <w:t>The school seeks to create a culture in which children feel safe to report concerns, knowing they will be listened to, believed and taken seriously. Staff will avoid language or responses which minimise, dismiss or normalise harmful behaviour.</w:t>
      </w:r>
      <w:r>
        <w:rPr>
          <w:rFonts w:ascii="Trebuchet MS" w:hAnsi="Trebuchet MS"/>
          <w:sz w:val="22"/>
          <w:szCs w:val="22"/>
        </w:rPr>
        <w:t xml:space="preserve"> </w:t>
      </w:r>
      <w:r w:rsidR="00443428" w:rsidRPr="00AD29AF">
        <w:rPr>
          <w:rFonts w:ascii="Trebuchet MS" w:hAnsi="Trebuchet MS"/>
          <w:sz w:val="22"/>
          <w:szCs w:val="22"/>
        </w:rPr>
        <w:t xml:space="preserve">The </w:t>
      </w:r>
      <w:r w:rsidR="00474434">
        <w:rPr>
          <w:rFonts w:ascii="Trebuchet MS" w:hAnsi="Trebuchet MS"/>
          <w:sz w:val="22"/>
          <w:szCs w:val="22"/>
        </w:rPr>
        <w:t>school</w:t>
      </w:r>
      <w:r w:rsidR="00443428" w:rsidRPr="00AD29AF">
        <w:rPr>
          <w:rFonts w:ascii="Trebuchet MS" w:hAnsi="Trebuchet MS"/>
          <w:sz w:val="22"/>
          <w:szCs w:val="22"/>
        </w:rPr>
        <w:t xml:space="preserve"> actively seeks to raise awareness of and prevent all forms of </w:t>
      </w:r>
      <w:r w:rsidR="00657391">
        <w:rPr>
          <w:rFonts w:ascii="Trebuchet MS" w:hAnsi="Trebuchet MS"/>
          <w:sz w:val="22"/>
          <w:szCs w:val="22"/>
        </w:rPr>
        <w:t>child</w:t>
      </w:r>
      <w:r w:rsidR="00443428" w:rsidRPr="00AD29AF">
        <w:rPr>
          <w:rFonts w:ascii="Trebuchet MS" w:hAnsi="Trebuchet MS"/>
          <w:sz w:val="22"/>
          <w:szCs w:val="22"/>
        </w:rPr>
        <w:t>-on-</w:t>
      </w:r>
      <w:r w:rsidR="00657391">
        <w:rPr>
          <w:rFonts w:ascii="Trebuchet MS" w:hAnsi="Trebuchet MS"/>
          <w:sz w:val="22"/>
          <w:szCs w:val="22"/>
        </w:rPr>
        <w:t>child</w:t>
      </w:r>
      <w:r w:rsidR="00443428" w:rsidRPr="00AD29AF">
        <w:rPr>
          <w:rFonts w:ascii="Trebuchet MS" w:hAnsi="Trebuchet MS"/>
          <w:sz w:val="22"/>
          <w:szCs w:val="22"/>
        </w:rPr>
        <w:t xml:space="preserve"> abuse by: </w:t>
      </w:r>
    </w:p>
    <w:p w14:paraId="270B3AE6" w14:textId="63760CE0" w:rsidR="00131DCE" w:rsidRPr="00AD29AF" w:rsidRDefault="00443428" w:rsidP="00E02896">
      <w:pPr>
        <w:pStyle w:val="ListParagraph"/>
        <w:numPr>
          <w:ilvl w:val="0"/>
          <w:numId w:val="33"/>
        </w:numPr>
        <w:ind w:left="714" w:hanging="357"/>
        <w:jc w:val="both"/>
        <w:rPr>
          <w:sz w:val="22"/>
          <w:szCs w:val="22"/>
        </w:rPr>
      </w:pPr>
      <w:r w:rsidRPr="00AD29AF">
        <w:rPr>
          <w:rFonts w:ascii="Trebuchet MS" w:hAnsi="Trebuchet MS"/>
          <w:sz w:val="22"/>
          <w:szCs w:val="22"/>
        </w:rPr>
        <w:t>educating all governors, its s</w:t>
      </w:r>
      <w:r w:rsidR="00131DCE" w:rsidRPr="00AD29AF">
        <w:rPr>
          <w:rFonts w:ascii="Trebuchet MS" w:hAnsi="Trebuchet MS"/>
          <w:sz w:val="22"/>
          <w:szCs w:val="22"/>
        </w:rPr>
        <w:t>trategic</w:t>
      </w:r>
      <w:r w:rsidRPr="00AD29AF">
        <w:rPr>
          <w:rFonts w:ascii="Trebuchet MS" w:hAnsi="Trebuchet MS"/>
          <w:sz w:val="22"/>
          <w:szCs w:val="22"/>
        </w:rPr>
        <w:t xml:space="preserve"> leadership team, staff, </w:t>
      </w:r>
      <w:r w:rsidR="00BB0106">
        <w:rPr>
          <w:rFonts w:ascii="Trebuchet MS" w:hAnsi="Trebuchet MS"/>
          <w:sz w:val="22"/>
          <w:szCs w:val="22"/>
        </w:rPr>
        <w:t>pupils</w:t>
      </w:r>
      <w:r w:rsidR="00131DCE" w:rsidRPr="00AD29AF">
        <w:rPr>
          <w:rFonts w:ascii="Trebuchet MS" w:hAnsi="Trebuchet MS"/>
          <w:sz w:val="22"/>
          <w:szCs w:val="22"/>
        </w:rPr>
        <w:t xml:space="preserve"> </w:t>
      </w:r>
      <w:r w:rsidRPr="00AD29AF">
        <w:rPr>
          <w:rFonts w:ascii="Trebuchet MS" w:hAnsi="Trebuchet MS"/>
          <w:sz w:val="22"/>
          <w:szCs w:val="22"/>
        </w:rPr>
        <w:t>and parents about this issue</w:t>
      </w:r>
      <w:r w:rsidR="00131DCE" w:rsidRPr="00AD29AF">
        <w:rPr>
          <w:rFonts w:ascii="Trebuchet MS" w:hAnsi="Trebuchet MS"/>
          <w:sz w:val="22"/>
          <w:szCs w:val="22"/>
        </w:rPr>
        <w:t>, including</w:t>
      </w:r>
      <w:r w:rsidRPr="00AD29AF">
        <w:rPr>
          <w:rFonts w:ascii="Trebuchet MS" w:hAnsi="Trebuchet MS"/>
          <w:sz w:val="22"/>
          <w:szCs w:val="22"/>
        </w:rPr>
        <w:t xml:space="preserve"> training </w:t>
      </w:r>
      <w:r w:rsidR="003E676F">
        <w:rPr>
          <w:rFonts w:ascii="Trebuchet MS" w:hAnsi="Trebuchet MS"/>
          <w:sz w:val="22"/>
          <w:szCs w:val="22"/>
        </w:rPr>
        <w:t xml:space="preserve">at all levels </w:t>
      </w:r>
      <w:r w:rsidRPr="00AD29AF">
        <w:rPr>
          <w:rFonts w:ascii="Trebuchet MS" w:hAnsi="Trebuchet MS"/>
          <w:sz w:val="22"/>
          <w:szCs w:val="22"/>
        </w:rPr>
        <w:t xml:space="preserve">on the nature, prevalence and effect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and how to prevent, identify and respond to it. This includes</w:t>
      </w:r>
      <w:r w:rsidR="00131DCE" w:rsidRPr="00AD29AF">
        <w:rPr>
          <w:rFonts w:ascii="Trebuchet MS" w:hAnsi="Trebuchet MS"/>
          <w:sz w:val="22"/>
          <w:szCs w:val="22"/>
        </w:rPr>
        <w:t>:</w:t>
      </w:r>
    </w:p>
    <w:p w14:paraId="128EEF7C" w14:textId="15D1A771" w:rsidR="009F7967" w:rsidRPr="004A1088" w:rsidRDefault="00063DE0" w:rsidP="00C036E2">
      <w:pPr>
        <w:pStyle w:val="ListParagraph"/>
        <w:numPr>
          <w:ilvl w:val="2"/>
          <w:numId w:val="37"/>
        </w:numPr>
        <w:spacing w:after="0"/>
        <w:ind w:left="1134" w:hanging="283"/>
        <w:jc w:val="both"/>
        <w:rPr>
          <w:sz w:val="22"/>
          <w:szCs w:val="22"/>
        </w:rPr>
      </w:pPr>
      <w:r>
        <w:rPr>
          <w:rFonts w:ascii="Trebuchet MS" w:hAnsi="Trebuchet MS"/>
          <w:sz w:val="22"/>
          <w:szCs w:val="22"/>
        </w:rPr>
        <w:t>c</w:t>
      </w:r>
      <w:r w:rsidR="009F7967" w:rsidRPr="004A1088">
        <w:rPr>
          <w:rFonts w:ascii="Trebuchet MS" w:hAnsi="Trebuchet MS"/>
          <w:sz w:val="22"/>
          <w:szCs w:val="22"/>
        </w:rPr>
        <w:t xml:space="preserve">ontextual </w:t>
      </w:r>
      <w:r w:rsidR="006B1D26">
        <w:rPr>
          <w:rFonts w:ascii="Trebuchet MS" w:hAnsi="Trebuchet MS"/>
          <w:sz w:val="22"/>
          <w:szCs w:val="22"/>
        </w:rPr>
        <w:t>s</w:t>
      </w:r>
      <w:r w:rsidR="009F7967" w:rsidRPr="004A1088">
        <w:rPr>
          <w:rFonts w:ascii="Trebuchet MS" w:hAnsi="Trebuchet MS"/>
          <w:sz w:val="22"/>
          <w:szCs w:val="22"/>
        </w:rPr>
        <w:t>afeguarding</w:t>
      </w:r>
      <w:r w:rsidR="00203AD7" w:rsidRPr="004A1088">
        <w:rPr>
          <w:rFonts w:ascii="Trebuchet MS" w:hAnsi="Trebuchet MS"/>
          <w:sz w:val="22"/>
          <w:szCs w:val="22"/>
        </w:rPr>
        <w:t>;</w:t>
      </w:r>
    </w:p>
    <w:p w14:paraId="3CC59E24" w14:textId="0B776539" w:rsidR="00131DCE" w:rsidRPr="004A1088" w:rsidRDefault="00443428" w:rsidP="00C036E2">
      <w:pPr>
        <w:pStyle w:val="ListParagraph"/>
        <w:numPr>
          <w:ilvl w:val="2"/>
          <w:numId w:val="37"/>
        </w:numPr>
        <w:spacing w:after="0"/>
        <w:ind w:left="1134" w:hanging="283"/>
        <w:jc w:val="both"/>
        <w:rPr>
          <w:sz w:val="22"/>
          <w:szCs w:val="22"/>
        </w:rPr>
      </w:pPr>
      <w:r w:rsidRPr="004A1088">
        <w:rPr>
          <w:rFonts w:ascii="Trebuchet MS" w:hAnsi="Trebuchet MS"/>
          <w:sz w:val="22"/>
          <w:szCs w:val="22"/>
        </w:rPr>
        <w:t xml:space="preserve">the identification </w:t>
      </w:r>
      <w:r w:rsidR="0070574C">
        <w:rPr>
          <w:rFonts w:ascii="Trebuchet MS" w:hAnsi="Trebuchet MS"/>
          <w:sz w:val="22"/>
          <w:szCs w:val="22"/>
        </w:rPr>
        <w:t xml:space="preserve">and classification </w:t>
      </w:r>
      <w:r w:rsidRPr="004A1088">
        <w:rPr>
          <w:rFonts w:ascii="Trebuchet MS" w:hAnsi="Trebuchet MS"/>
          <w:sz w:val="22"/>
          <w:szCs w:val="22"/>
        </w:rPr>
        <w:t>of specific behaviours, including digital behaviours</w:t>
      </w:r>
      <w:r w:rsidR="00131DCE" w:rsidRPr="004A1088">
        <w:rPr>
          <w:rFonts w:ascii="Trebuchet MS" w:hAnsi="Trebuchet MS"/>
          <w:sz w:val="22"/>
          <w:szCs w:val="22"/>
        </w:rPr>
        <w:t>;</w:t>
      </w:r>
    </w:p>
    <w:p w14:paraId="0521EAE1" w14:textId="11C73843" w:rsidR="00203AD7" w:rsidRPr="00763E37" w:rsidRDefault="00443428" w:rsidP="00C036E2">
      <w:pPr>
        <w:pStyle w:val="ListParagraph"/>
        <w:numPr>
          <w:ilvl w:val="2"/>
          <w:numId w:val="37"/>
        </w:numPr>
        <w:spacing w:after="0"/>
        <w:ind w:left="1134" w:hanging="283"/>
        <w:jc w:val="both"/>
        <w:rPr>
          <w:rFonts w:ascii="Trebuchet MS" w:hAnsi="Trebuchet MS"/>
          <w:sz w:val="22"/>
          <w:szCs w:val="22"/>
        </w:rPr>
      </w:pPr>
      <w:r w:rsidRPr="00AD29AF">
        <w:rPr>
          <w:rFonts w:ascii="Trebuchet MS" w:hAnsi="Trebuchet MS"/>
          <w:sz w:val="22"/>
          <w:szCs w:val="22"/>
        </w:rPr>
        <w:t xml:space="preserve">the importance of taking seriously all forms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w:t>
      </w:r>
      <w:r w:rsidR="0047322B">
        <w:rPr>
          <w:rFonts w:ascii="Trebuchet MS" w:hAnsi="Trebuchet MS"/>
          <w:sz w:val="22"/>
          <w:szCs w:val="22"/>
        </w:rPr>
        <w:t>, no matter how ‘low-level’</w:t>
      </w:r>
      <w:r w:rsidR="0052211B">
        <w:rPr>
          <w:rFonts w:ascii="Trebuchet MS" w:hAnsi="Trebuchet MS"/>
          <w:sz w:val="22"/>
          <w:szCs w:val="22"/>
        </w:rPr>
        <w:t xml:space="preserve"> </w:t>
      </w:r>
      <w:r w:rsidR="0047322B">
        <w:rPr>
          <w:rFonts w:ascii="Trebuchet MS" w:hAnsi="Trebuchet MS"/>
          <w:sz w:val="22"/>
          <w:szCs w:val="22"/>
        </w:rPr>
        <w:t>they may appear</w:t>
      </w:r>
      <w:r w:rsidR="0052211B">
        <w:rPr>
          <w:rFonts w:ascii="Trebuchet MS" w:hAnsi="Trebuchet MS"/>
          <w:sz w:val="22"/>
          <w:szCs w:val="22"/>
        </w:rPr>
        <w:t>, a</w:t>
      </w:r>
      <w:r w:rsidRPr="00AD29AF">
        <w:rPr>
          <w:rFonts w:ascii="Trebuchet MS" w:hAnsi="Trebuchet MS"/>
          <w:sz w:val="22"/>
          <w:szCs w:val="22"/>
        </w:rPr>
        <w:t xml:space="preserve">nd ensuring that no form of </w:t>
      </w:r>
      <w:r w:rsidR="00657391">
        <w:rPr>
          <w:rFonts w:ascii="Trebuchet MS" w:hAnsi="Trebuchet MS"/>
          <w:sz w:val="22"/>
          <w:szCs w:val="22"/>
        </w:rPr>
        <w:t>child</w:t>
      </w:r>
      <w:r w:rsidRPr="00AD29AF">
        <w:rPr>
          <w:rFonts w:ascii="Trebuchet MS" w:hAnsi="Trebuchet MS"/>
          <w:sz w:val="22"/>
          <w:szCs w:val="22"/>
        </w:rPr>
        <w:t>-on</w:t>
      </w:r>
      <w:r w:rsidR="00131DCE" w:rsidRPr="00AD29AF">
        <w:rPr>
          <w:rFonts w:ascii="Trebuchet MS" w:hAnsi="Trebuchet MS"/>
          <w:sz w:val="22"/>
          <w:szCs w:val="22"/>
        </w:rPr>
        <w:t>-</w:t>
      </w:r>
      <w:r w:rsidR="00657391">
        <w:rPr>
          <w:rFonts w:ascii="Trebuchet MS" w:hAnsi="Trebuchet MS"/>
          <w:sz w:val="22"/>
          <w:szCs w:val="22"/>
        </w:rPr>
        <w:t>child</w:t>
      </w:r>
      <w:r w:rsidRPr="00AD29AF">
        <w:rPr>
          <w:rFonts w:ascii="Trebuchet MS" w:hAnsi="Trebuchet MS"/>
          <w:sz w:val="22"/>
          <w:szCs w:val="22"/>
        </w:rPr>
        <w:t xml:space="preserve"> abuse is ever dismissed as teasing</w:t>
      </w:r>
      <w:r w:rsidR="00763E37">
        <w:rPr>
          <w:rFonts w:ascii="Trebuchet MS" w:hAnsi="Trebuchet MS"/>
          <w:sz w:val="22"/>
          <w:szCs w:val="22"/>
        </w:rPr>
        <w:t xml:space="preserve"> or banter</w:t>
      </w:r>
      <w:r w:rsidR="00131DCE" w:rsidRPr="00AD29AF">
        <w:rPr>
          <w:rFonts w:ascii="Trebuchet MS" w:hAnsi="Trebuchet MS"/>
          <w:sz w:val="22"/>
          <w:szCs w:val="22"/>
        </w:rPr>
        <w:t>;</w:t>
      </w:r>
    </w:p>
    <w:p w14:paraId="0A2FD2FE" w14:textId="4560CBDD" w:rsidR="00131DCE" w:rsidRPr="004A1088" w:rsidRDefault="00443428" w:rsidP="00C036E2">
      <w:pPr>
        <w:pStyle w:val="ListParagraph"/>
        <w:numPr>
          <w:ilvl w:val="2"/>
          <w:numId w:val="37"/>
        </w:numPr>
        <w:spacing w:after="0"/>
        <w:ind w:left="1134" w:hanging="283"/>
        <w:jc w:val="both"/>
        <w:rPr>
          <w:rFonts w:ascii="Trebuchet MS" w:hAnsi="Trebuchet MS"/>
          <w:sz w:val="22"/>
          <w:szCs w:val="22"/>
        </w:rPr>
      </w:pPr>
      <w:r w:rsidRPr="00203AD7">
        <w:rPr>
          <w:rFonts w:ascii="Trebuchet MS" w:hAnsi="Trebuchet MS"/>
          <w:sz w:val="22"/>
          <w:szCs w:val="22"/>
        </w:rPr>
        <w:t xml:space="preserve">social media and online safety, including how to </w:t>
      </w:r>
      <w:r w:rsidR="006153ED">
        <w:rPr>
          <w:rFonts w:ascii="Trebuchet MS" w:hAnsi="Trebuchet MS"/>
          <w:sz w:val="22"/>
          <w:szCs w:val="22"/>
        </w:rPr>
        <w:t>encourage children to use social media</w:t>
      </w:r>
      <w:r w:rsidR="004F672A">
        <w:rPr>
          <w:rFonts w:ascii="Trebuchet MS" w:hAnsi="Trebuchet MS"/>
          <w:sz w:val="22"/>
          <w:szCs w:val="22"/>
        </w:rPr>
        <w:t xml:space="preserve"> </w:t>
      </w:r>
      <w:r w:rsidR="00001D78">
        <w:rPr>
          <w:rFonts w:ascii="Trebuchet MS" w:hAnsi="Trebuchet MS"/>
          <w:sz w:val="22"/>
          <w:szCs w:val="22"/>
        </w:rPr>
        <w:t xml:space="preserve">and AI </w:t>
      </w:r>
      <w:r w:rsidR="004F672A">
        <w:rPr>
          <w:rFonts w:ascii="Trebuchet MS" w:hAnsi="Trebuchet MS"/>
          <w:sz w:val="22"/>
          <w:szCs w:val="22"/>
        </w:rPr>
        <w:t xml:space="preserve">in a positive, safe and responsible way, how to </w:t>
      </w:r>
      <w:r w:rsidRPr="00203AD7">
        <w:rPr>
          <w:rFonts w:ascii="Trebuchet MS" w:hAnsi="Trebuchet MS"/>
          <w:sz w:val="22"/>
          <w:szCs w:val="22"/>
        </w:rPr>
        <w:t>en</w:t>
      </w:r>
      <w:r w:rsidR="00131DCE" w:rsidRPr="00203AD7">
        <w:rPr>
          <w:rFonts w:ascii="Trebuchet MS" w:hAnsi="Trebuchet MS"/>
          <w:sz w:val="22"/>
          <w:szCs w:val="22"/>
        </w:rPr>
        <w:t>able</w:t>
      </w:r>
      <w:r w:rsidRPr="00203AD7">
        <w:rPr>
          <w:rFonts w:ascii="Trebuchet MS" w:hAnsi="Trebuchet MS"/>
          <w:sz w:val="22"/>
          <w:szCs w:val="22"/>
        </w:rPr>
        <w:t xml:space="preserve"> </w:t>
      </w:r>
      <w:r w:rsidR="004F672A">
        <w:rPr>
          <w:rFonts w:ascii="Trebuchet MS" w:hAnsi="Trebuchet MS"/>
          <w:sz w:val="22"/>
          <w:szCs w:val="22"/>
        </w:rPr>
        <w:t>them</w:t>
      </w:r>
      <w:r w:rsidRPr="00203AD7">
        <w:rPr>
          <w:rFonts w:ascii="Trebuchet MS" w:hAnsi="Trebuchet MS"/>
          <w:sz w:val="22"/>
          <w:szCs w:val="22"/>
        </w:rPr>
        <w:t xml:space="preserve"> to identify and manage abusive behaviour online</w:t>
      </w:r>
      <w:r w:rsidR="007C0BF6">
        <w:rPr>
          <w:rFonts w:ascii="Trebuchet MS" w:hAnsi="Trebuchet MS"/>
          <w:sz w:val="22"/>
          <w:szCs w:val="22"/>
        </w:rPr>
        <w:t>, and how to critically assess the content they may be exposed to, including recognising and challenging negative influences</w:t>
      </w:r>
      <w:r w:rsidR="00AF7DC8">
        <w:rPr>
          <w:rFonts w:ascii="Trebuchet MS" w:hAnsi="Trebuchet MS"/>
          <w:sz w:val="22"/>
          <w:szCs w:val="22"/>
        </w:rPr>
        <w:t>`</w:t>
      </w:r>
      <w:r w:rsidRPr="00203AD7">
        <w:rPr>
          <w:rFonts w:ascii="Trebuchet MS" w:hAnsi="Trebuchet MS"/>
          <w:sz w:val="22"/>
          <w:szCs w:val="22"/>
        </w:rPr>
        <w:t xml:space="preserve">. </w:t>
      </w:r>
    </w:p>
    <w:p w14:paraId="07CE496F" w14:textId="07F9D824" w:rsidR="002E4534" w:rsidRPr="004A1088" w:rsidRDefault="00443428" w:rsidP="00E02896">
      <w:pPr>
        <w:pStyle w:val="ListParagraph"/>
        <w:numPr>
          <w:ilvl w:val="0"/>
          <w:numId w:val="34"/>
        </w:numPr>
        <w:ind w:left="714" w:hanging="357"/>
        <w:jc w:val="both"/>
        <w:rPr>
          <w:rFonts w:ascii="Trebuchet MS" w:hAnsi="Trebuchet MS"/>
          <w:sz w:val="22"/>
          <w:szCs w:val="22"/>
        </w:rPr>
      </w:pPr>
      <w:r w:rsidRPr="00AD29AF">
        <w:rPr>
          <w:rFonts w:ascii="Trebuchet MS" w:hAnsi="Trebuchet MS"/>
          <w:sz w:val="22"/>
          <w:szCs w:val="22"/>
        </w:rPr>
        <w:t xml:space="preserve">educating children about the nature and prevalence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positive, responsible and safe use of social media, and the unequivocal facts about consent</w:t>
      </w:r>
      <w:r w:rsidR="00F10804">
        <w:rPr>
          <w:rFonts w:ascii="Trebuchet MS" w:hAnsi="Trebuchet MS"/>
          <w:sz w:val="22"/>
          <w:szCs w:val="22"/>
        </w:rPr>
        <w:t xml:space="preserve"> and about healthy relationships</w:t>
      </w:r>
      <w:r w:rsidRPr="00AD29AF">
        <w:rPr>
          <w:rFonts w:ascii="Trebuchet MS" w:hAnsi="Trebuchet MS"/>
          <w:sz w:val="22"/>
          <w:szCs w:val="22"/>
        </w:rPr>
        <w:t xml:space="preserve">, via PSHE and the wider curriculum. They are regularly informed about the </w:t>
      </w:r>
      <w:r w:rsidR="00474434">
        <w:rPr>
          <w:rFonts w:ascii="Trebuchet MS" w:hAnsi="Trebuchet MS"/>
          <w:sz w:val="22"/>
          <w:szCs w:val="22"/>
        </w:rPr>
        <w:t>school</w:t>
      </w:r>
      <w:r w:rsidRPr="00AD29AF">
        <w:rPr>
          <w:rFonts w:ascii="Trebuchet MS" w:hAnsi="Trebuchet MS"/>
          <w:sz w:val="22"/>
          <w:szCs w:val="22"/>
        </w:rPr>
        <w:t xml:space="preserve">’s approach to such issues, including its zero-tolerance </w:t>
      </w:r>
      <w:r w:rsidR="00E27873">
        <w:rPr>
          <w:rFonts w:ascii="Trebuchet MS" w:hAnsi="Trebuchet MS"/>
          <w:sz w:val="22"/>
          <w:szCs w:val="22"/>
        </w:rPr>
        <w:t>response</w:t>
      </w:r>
      <w:r w:rsidR="00E27873">
        <w:rPr>
          <w:rStyle w:val="FootnoteReference"/>
          <w:rFonts w:ascii="Trebuchet MS" w:hAnsi="Trebuchet MS"/>
          <w:sz w:val="22"/>
          <w:szCs w:val="22"/>
        </w:rPr>
        <w:footnoteReference w:id="4"/>
      </w:r>
      <w:r w:rsidRPr="00AD29AF">
        <w:rPr>
          <w:rFonts w:ascii="Trebuchet MS" w:hAnsi="Trebuchet MS"/>
          <w:sz w:val="22"/>
          <w:szCs w:val="22"/>
        </w:rPr>
        <w:t xml:space="preserve"> towards all forms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w:t>
      </w:r>
    </w:p>
    <w:p w14:paraId="3B0D4402" w14:textId="51B0618E" w:rsidR="00763E37" w:rsidRPr="004A1088" w:rsidRDefault="00443428" w:rsidP="00E02896">
      <w:pPr>
        <w:pStyle w:val="ListParagraph"/>
        <w:numPr>
          <w:ilvl w:val="0"/>
          <w:numId w:val="34"/>
        </w:numPr>
        <w:ind w:left="714" w:hanging="357"/>
        <w:jc w:val="both"/>
        <w:rPr>
          <w:rFonts w:ascii="Trebuchet MS" w:hAnsi="Trebuchet MS"/>
          <w:sz w:val="22"/>
          <w:szCs w:val="22"/>
        </w:rPr>
      </w:pPr>
      <w:r w:rsidRPr="00AD29AF">
        <w:rPr>
          <w:rFonts w:ascii="Trebuchet MS" w:hAnsi="Trebuchet MS"/>
          <w:sz w:val="22"/>
          <w:szCs w:val="22"/>
        </w:rPr>
        <w:t>engaging parents on these issues by:</w:t>
      </w:r>
    </w:p>
    <w:p w14:paraId="7E8A6A02" w14:textId="4242315B" w:rsidR="00763E37" w:rsidRDefault="00304BF1" w:rsidP="00076888">
      <w:pPr>
        <w:pStyle w:val="ListParagraph"/>
        <w:numPr>
          <w:ilvl w:val="0"/>
          <w:numId w:val="35"/>
        </w:numPr>
        <w:ind w:left="1134" w:hanging="283"/>
        <w:jc w:val="both"/>
        <w:rPr>
          <w:rFonts w:ascii="Trebuchet MS" w:hAnsi="Trebuchet MS"/>
          <w:sz w:val="22"/>
          <w:szCs w:val="22"/>
        </w:rPr>
      </w:pPr>
      <w:r w:rsidRPr="00AD29AF">
        <w:rPr>
          <w:rFonts w:ascii="Trebuchet MS" w:hAnsi="Trebuchet MS"/>
          <w:sz w:val="22"/>
          <w:szCs w:val="22"/>
        </w:rPr>
        <w:t xml:space="preserve">publicising the possible signs and symptoms of </w:t>
      </w:r>
      <w:r w:rsidR="00657391">
        <w:rPr>
          <w:rFonts w:ascii="Trebuchet MS" w:hAnsi="Trebuchet MS"/>
          <w:sz w:val="22"/>
          <w:szCs w:val="22"/>
        </w:rPr>
        <w:t>child</w:t>
      </w:r>
      <w:r w:rsidR="00203AD7">
        <w:rPr>
          <w:rFonts w:ascii="Trebuchet MS" w:hAnsi="Trebuchet MS"/>
          <w:sz w:val="22"/>
          <w:szCs w:val="22"/>
        </w:rPr>
        <w:t>-</w:t>
      </w:r>
      <w:r w:rsidRPr="00AD29AF">
        <w:rPr>
          <w:rFonts w:ascii="Trebuchet MS" w:hAnsi="Trebuchet MS"/>
          <w:sz w:val="22"/>
          <w:szCs w:val="22"/>
        </w:rPr>
        <w:t>on</w:t>
      </w:r>
      <w:r w:rsidR="00203AD7">
        <w:rPr>
          <w:rFonts w:ascii="Trebuchet MS" w:hAnsi="Trebuchet MS"/>
          <w:sz w:val="22"/>
          <w:szCs w:val="22"/>
        </w:rPr>
        <w:t>-</w:t>
      </w:r>
      <w:r w:rsidR="00657391">
        <w:rPr>
          <w:rFonts w:ascii="Trebuchet MS" w:hAnsi="Trebuchet MS"/>
          <w:sz w:val="22"/>
          <w:szCs w:val="22"/>
        </w:rPr>
        <w:t>child</w:t>
      </w:r>
      <w:r w:rsidRPr="00AD29AF">
        <w:rPr>
          <w:rFonts w:ascii="Trebuchet MS" w:hAnsi="Trebuchet MS"/>
          <w:sz w:val="22"/>
          <w:szCs w:val="22"/>
        </w:rPr>
        <w:t xml:space="preserve"> abuse and encouraging them to report concerns to the </w:t>
      </w:r>
      <w:r w:rsidR="00474434">
        <w:rPr>
          <w:rFonts w:ascii="Trebuchet MS" w:hAnsi="Trebuchet MS"/>
          <w:sz w:val="22"/>
          <w:szCs w:val="22"/>
        </w:rPr>
        <w:t>school</w:t>
      </w:r>
      <w:r w:rsidRPr="00AD29AF">
        <w:rPr>
          <w:rFonts w:ascii="Trebuchet MS" w:hAnsi="Trebuchet MS"/>
          <w:sz w:val="22"/>
          <w:szCs w:val="22"/>
        </w:rPr>
        <w:t xml:space="preserve"> immediately;</w:t>
      </w:r>
    </w:p>
    <w:p w14:paraId="676D182C" w14:textId="1B08DB66" w:rsidR="00304BF1" w:rsidRPr="004A1088" w:rsidRDefault="00443428" w:rsidP="00F52049">
      <w:pPr>
        <w:pStyle w:val="ListParagraph"/>
        <w:numPr>
          <w:ilvl w:val="0"/>
          <w:numId w:val="35"/>
        </w:numPr>
        <w:ind w:left="1134" w:hanging="283"/>
        <w:jc w:val="both"/>
        <w:rPr>
          <w:rFonts w:ascii="Trebuchet MS" w:hAnsi="Trebuchet MS"/>
          <w:sz w:val="22"/>
          <w:szCs w:val="22"/>
        </w:rPr>
      </w:pPr>
      <w:r w:rsidRPr="00763E37">
        <w:rPr>
          <w:rFonts w:ascii="Trebuchet MS" w:hAnsi="Trebuchet MS"/>
          <w:sz w:val="22"/>
          <w:szCs w:val="22"/>
        </w:rPr>
        <w:t xml:space="preserve">encouraging parents to hold the </w:t>
      </w:r>
      <w:r w:rsidR="00474434" w:rsidRPr="00763E37">
        <w:rPr>
          <w:rFonts w:ascii="Trebuchet MS" w:hAnsi="Trebuchet MS"/>
          <w:sz w:val="22"/>
          <w:szCs w:val="22"/>
        </w:rPr>
        <w:t>school</w:t>
      </w:r>
      <w:r w:rsidRPr="00763E37">
        <w:rPr>
          <w:rFonts w:ascii="Trebuchet MS" w:hAnsi="Trebuchet MS"/>
          <w:sz w:val="22"/>
          <w:szCs w:val="22"/>
        </w:rPr>
        <w:t xml:space="preserve"> to account on this issue, in part </w:t>
      </w:r>
      <w:proofErr w:type="gramStart"/>
      <w:r w:rsidRPr="00763E37">
        <w:rPr>
          <w:rFonts w:ascii="Trebuchet MS" w:hAnsi="Trebuchet MS"/>
          <w:sz w:val="22"/>
          <w:szCs w:val="22"/>
        </w:rPr>
        <w:t>as a result of</w:t>
      </w:r>
      <w:proofErr w:type="gramEnd"/>
      <w:r w:rsidRPr="00763E37">
        <w:rPr>
          <w:rFonts w:ascii="Trebuchet MS" w:hAnsi="Trebuchet MS"/>
          <w:sz w:val="22"/>
          <w:szCs w:val="22"/>
        </w:rPr>
        <w:t xml:space="preserve"> visibility of this policy. </w:t>
      </w:r>
    </w:p>
    <w:p w14:paraId="16DC2AB4" w14:textId="4EEA45DF" w:rsidR="00304BF1" w:rsidRPr="00AD29AF" w:rsidRDefault="008A6FF7" w:rsidP="00E02896">
      <w:pPr>
        <w:pStyle w:val="ListParagraph"/>
        <w:numPr>
          <w:ilvl w:val="0"/>
          <w:numId w:val="38"/>
        </w:numPr>
        <w:ind w:left="714" w:hanging="357"/>
        <w:jc w:val="both"/>
        <w:rPr>
          <w:rFonts w:ascii="Trebuchet MS" w:hAnsi="Trebuchet MS"/>
          <w:sz w:val="22"/>
          <w:szCs w:val="22"/>
        </w:rPr>
      </w:pPr>
      <w:r>
        <w:rPr>
          <w:rFonts w:ascii="Trebuchet MS" w:hAnsi="Trebuchet MS"/>
          <w:sz w:val="22"/>
          <w:szCs w:val="22"/>
        </w:rPr>
        <w:t>s</w:t>
      </w:r>
      <w:r w:rsidR="00443428" w:rsidRPr="00AD29AF">
        <w:rPr>
          <w:rFonts w:ascii="Trebuchet MS" w:hAnsi="Trebuchet MS"/>
          <w:sz w:val="22"/>
          <w:szCs w:val="22"/>
        </w:rPr>
        <w:t xml:space="preserve">upporting </w:t>
      </w:r>
      <w:r w:rsidR="004103D2">
        <w:rPr>
          <w:rFonts w:ascii="Trebuchet MS" w:hAnsi="Trebuchet MS"/>
          <w:sz w:val="22"/>
          <w:szCs w:val="22"/>
        </w:rPr>
        <w:t xml:space="preserve">and promoting </w:t>
      </w:r>
      <w:r w:rsidR="00443428" w:rsidRPr="00AD29AF">
        <w:rPr>
          <w:rFonts w:ascii="Trebuchet MS" w:hAnsi="Trebuchet MS"/>
          <w:sz w:val="22"/>
          <w:szCs w:val="22"/>
        </w:rPr>
        <w:t>the ongoing wel</w:t>
      </w:r>
      <w:r w:rsidR="00913DC4">
        <w:rPr>
          <w:rFonts w:ascii="Trebuchet MS" w:hAnsi="Trebuchet MS"/>
          <w:sz w:val="22"/>
          <w:szCs w:val="22"/>
        </w:rPr>
        <w:t xml:space="preserve">lbeing and mental </w:t>
      </w:r>
      <w:r w:rsidR="00913DC4" w:rsidRPr="009A78CC">
        <w:rPr>
          <w:rFonts w:ascii="Trebuchet MS" w:hAnsi="Trebuchet MS"/>
          <w:sz w:val="22"/>
          <w:szCs w:val="22"/>
        </w:rPr>
        <w:t>health</w:t>
      </w:r>
      <w:r w:rsidR="00443428" w:rsidRPr="009A78CC">
        <w:rPr>
          <w:rFonts w:ascii="Trebuchet MS" w:hAnsi="Trebuchet MS"/>
          <w:sz w:val="22"/>
          <w:szCs w:val="22"/>
        </w:rPr>
        <w:t xml:space="preserve"> of </w:t>
      </w:r>
      <w:r w:rsidR="00337A41" w:rsidRPr="00C036E2">
        <w:rPr>
          <w:rFonts w:ascii="Trebuchet MS" w:hAnsi="Trebuchet MS"/>
          <w:sz w:val="22"/>
          <w:szCs w:val="22"/>
        </w:rPr>
        <w:t>children</w:t>
      </w:r>
      <w:r w:rsidR="00304BF1" w:rsidRPr="009A78CC">
        <w:rPr>
          <w:rFonts w:ascii="Trebuchet MS" w:hAnsi="Trebuchet MS"/>
          <w:sz w:val="22"/>
          <w:szCs w:val="22"/>
        </w:rPr>
        <w:t xml:space="preserve"> </w:t>
      </w:r>
      <w:r w:rsidR="00443428" w:rsidRPr="009A78CC">
        <w:rPr>
          <w:rFonts w:ascii="Trebuchet MS" w:hAnsi="Trebuchet MS"/>
          <w:sz w:val="22"/>
          <w:szCs w:val="22"/>
        </w:rPr>
        <w:t xml:space="preserve">by drawing on multiple resources that prioritise </w:t>
      </w:r>
      <w:r w:rsidR="00337A41" w:rsidRPr="00C036E2">
        <w:rPr>
          <w:rFonts w:ascii="Trebuchet MS" w:hAnsi="Trebuchet MS"/>
          <w:sz w:val="22"/>
          <w:szCs w:val="22"/>
        </w:rPr>
        <w:t>child</w:t>
      </w:r>
      <w:r w:rsidR="00443428" w:rsidRPr="009A78CC">
        <w:rPr>
          <w:rFonts w:ascii="Trebuchet MS" w:hAnsi="Trebuchet MS"/>
          <w:sz w:val="22"/>
          <w:szCs w:val="22"/>
        </w:rPr>
        <w:t xml:space="preserve"> </w:t>
      </w:r>
      <w:r w:rsidR="00D941D0" w:rsidRPr="009A78CC">
        <w:rPr>
          <w:rFonts w:ascii="Trebuchet MS" w:hAnsi="Trebuchet MS"/>
          <w:sz w:val="22"/>
          <w:szCs w:val="22"/>
        </w:rPr>
        <w:t>wellbeing, resilience a</w:t>
      </w:r>
      <w:r w:rsidR="00D941D0">
        <w:rPr>
          <w:rFonts w:ascii="Trebuchet MS" w:hAnsi="Trebuchet MS"/>
          <w:sz w:val="22"/>
          <w:szCs w:val="22"/>
        </w:rPr>
        <w:t xml:space="preserve">nd </w:t>
      </w:r>
      <w:r w:rsidR="00443428" w:rsidRPr="00AD29AF">
        <w:rPr>
          <w:rFonts w:ascii="Trebuchet MS" w:hAnsi="Trebuchet MS"/>
          <w:sz w:val="22"/>
          <w:szCs w:val="22"/>
        </w:rPr>
        <w:t>mental health, and by providing in-</w:t>
      </w:r>
      <w:r w:rsidR="00474434">
        <w:rPr>
          <w:rFonts w:ascii="Trebuchet MS" w:hAnsi="Trebuchet MS"/>
          <w:sz w:val="22"/>
          <w:szCs w:val="22"/>
        </w:rPr>
        <w:t>school</w:t>
      </w:r>
      <w:r w:rsidR="00443428" w:rsidRPr="00AD29AF">
        <w:rPr>
          <w:rFonts w:ascii="Trebuchet MS" w:hAnsi="Trebuchet MS"/>
          <w:sz w:val="22"/>
          <w:szCs w:val="22"/>
        </w:rPr>
        <w:t xml:space="preserve"> counselling</w:t>
      </w:r>
      <w:r w:rsidR="009B459D">
        <w:rPr>
          <w:rFonts w:ascii="Trebuchet MS" w:hAnsi="Trebuchet MS"/>
          <w:sz w:val="22"/>
          <w:szCs w:val="22"/>
        </w:rPr>
        <w:t xml:space="preserve"> or support</w:t>
      </w:r>
      <w:r w:rsidR="00443428" w:rsidRPr="00AD29AF">
        <w:rPr>
          <w:rFonts w:ascii="Trebuchet MS" w:hAnsi="Trebuchet MS"/>
          <w:sz w:val="22"/>
          <w:szCs w:val="22"/>
        </w:rPr>
        <w:t xml:space="preserve"> to address underlying mental health needs. </w:t>
      </w:r>
    </w:p>
    <w:p w14:paraId="006BB4EA" w14:textId="1839AC66" w:rsidR="00304BF1" w:rsidRPr="004A1088" w:rsidRDefault="00A72E6F" w:rsidP="00E02896">
      <w:pPr>
        <w:pStyle w:val="ListParagraph"/>
        <w:numPr>
          <w:ilvl w:val="0"/>
          <w:numId w:val="38"/>
        </w:numPr>
        <w:ind w:left="714" w:hanging="357"/>
        <w:jc w:val="both"/>
        <w:rPr>
          <w:rFonts w:ascii="Trebuchet MS" w:hAnsi="Trebuchet MS"/>
          <w:sz w:val="22"/>
          <w:szCs w:val="22"/>
        </w:rPr>
      </w:pPr>
      <w:r>
        <w:rPr>
          <w:rFonts w:ascii="Trebuchet MS" w:hAnsi="Trebuchet MS"/>
          <w:sz w:val="22"/>
          <w:szCs w:val="22"/>
        </w:rPr>
        <w:t>promo</w:t>
      </w:r>
      <w:r w:rsidR="00443428" w:rsidRPr="00AD29AF">
        <w:rPr>
          <w:rFonts w:ascii="Trebuchet MS" w:hAnsi="Trebuchet MS"/>
          <w:sz w:val="22"/>
          <w:szCs w:val="22"/>
        </w:rPr>
        <w:t xml:space="preserve">ting </w:t>
      </w:r>
      <w:r w:rsidR="00443428" w:rsidRPr="00496CEF">
        <w:rPr>
          <w:rFonts w:ascii="Trebuchet MS" w:hAnsi="Trebuchet MS"/>
          <w:sz w:val="22"/>
          <w:szCs w:val="22"/>
        </w:rPr>
        <w:t>safe</w:t>
      </w:r>
      <w:r w:rsidR="00443428" w:rsidRPr="00AD29AF">
        <w:rPr>
          <w:rFonts w:ascii="Trebuchet MS" w:hAnsi="Trebuchet MS"/>
          <w:sz w:val="22"/>
          <w:szCs w:val="22"/>
        </w:rPr>
        <w:t xml:space="preserve"> and healthy relationships </w:t>
      </w:r>
      <w:r w:rsidR="00AE29EB">
        <w:rPr>
          <w:rFonts w:ascii="Trebuchet MS" w:hAnsi="Trebuchet MS"/>
          <w:sz w:val="22"/>
          <w:szCs w:val="22"/>
        </w:rPr>
        <w:t>through</w:t>
      </w:r>
      <w:r w:rsidR="00443428" w:rsidRPr="00AD29AF">
        <w:rPr>
          <w:rFonts w:ascii="Trebuchet MS" w:hAnsi="Trebuchet MS"/>
          <w:sz w:val="22"/>
          <w:szCs w:val="22"/>
        </w:rPr>
        <w:t xml:space="preserve"> a whole-</w:t>
      </w:r>
      <w:r w:rsidR="00474434">
        <w:rPr>
          <w:rFonts w:ascii="Trebuchet MS" w:hAnsi="Trebuchet MS"/>
          <w:sz w:val="22"/>
          <w:szCs w:val="22"/>
        </w:rPr>
        <w:t>school</w:t>
      </w:r>
      <w:r w:rsidR="00443428" w:rsidRPr="00AD29AF">
        <w:rPr>
          <w:rFonts w:ascii="Trebuchet MS" w:hAnsi="Trebuchet MS"/>
          <w:sz w:val="22"/>
          <w:szCs w:val="22"/>
        </w:rPr>
        <w:t xml:space="preserve"> culture</w:t>
      </w:r>
      <w:r w:rsidR="00AE29EB">
        <w:rPr>
          <w:rFonts w:ascii="Trebuchet MS" w:hAnsi="Trebuchet MS"/>
          <w:sz w:val="22"/>
          <w:szCs w:val="22"/>
        </w:rPr>
        <w:t xml:space="preserve"> of</w:t>
      </w:r>
      <w:r w:rsidR="00496CEF">
        <w:rPr>
          <w:rFonts w:ascii="Trebuchet MS" w:hAnsi="Trebuchet MS"/>
          <w:sz w:val="22"/>
          <w:szCs w:val="22"/>
        </w:rPr>
        <w:t xml:space="preserve"> </w:t>
      </w:r>
      <w:r w:rsidR="00AE29EB">
        <w:rPr>
          <w:rFonts w:ascii="Trebuchet MS" w:hAnsi="Trebuchet MS"/>
          <w:sz w:val="22"/>
          <w:szCs w:val="22"/>
        </w:rPr>
        <w:t>respect and wellbeing</w:t>
      </w:r>
      <w:r w:rsidR="00443428" w:rsidRPr="00AD29AF">
        <w:rPr>
          <w:rFonts w:ascii="Trebuchet MS" w:hAnsi="Trebuchet MS"/>
          <w:sz w:val="22"/>
          <w:szCs w:val="22"/>
        </w:rPr>
        <w:t xml:space="preserve">: </w:t>
      </w:r>
    </w:p>
    <w:p w14:paraId="253EB935" w14:textId="08B15E40" w:rsidR="00304BF1" w:rsidRPr="00AD29AF" w:rsidRDefault="00443428" w:rsidP="00C036E2">
      <w:pPr>
        <w:pStyle w:val="ListParagraph"/>
        <w:numPr>
          <w:ilvl w:val="1"/>
          <w:numId w:val="39"/>
        </w:numPr>
        <w:ind w:left="1134" w:hanging="283"/>
        <w:jc w:val="both"/>
        <w:rPr>
          <w:rFonts w:ascii="Trebuchet MS" w:hAnsi="Trebuchet MS"/>
          <w:sz w:val="22"/>
          <w:szCs w:val="22"/>
        </w:rPr>
      </w:pPr>
      <w:r w:rsidRPr="00AD29AF">
        <w:rPr>
          <w:rFonts w:ascii="Trebuchet MS" w:hAnsi="Trebuchet MS"/>
          <w:sz w:val="22"/>
          <w:szCs w:val="22"/>
        </w:rPr>
        <w:t xml:space="preserve">which is founded on the idea that every member of our </w:t>
      </w:r>
      <w:r w:rsidR="00474434">
        <w:rPr>
          <w:rFonts w:ascii="Trebuchet MS" w:hAnsi="Trebuchet MS"/>
          <w:sz w:val="22"/>
          <w:szCs w:val="22"/>
        </w:rPr>
        <w:t>school</w:t>
      </w:r>
      <w:r w:rsidRPr="00AD29AF">
        <w:rPr>
          <w:rFonts w:ascii="Trebuchet MS" w:hAnsi="Trebuchet MS"/>
          <w:sz w:val="22"/>
          <w:szCs w:val="22"/>
        </w:rPr>
        <w:t xml:space="preserve"> community is responsible for building and maintaining safe and positive relationships, and helping to create a safe </w:t>
      </w:r>
      <w:r w:rsidR="00474434">
        <w:rPr>
          <w:rFonts w:ascii="Trebuchet MS" w:hAnsi="Trebuchet MS"/>
          <w:sz w:val="22"/>
          <w:szCs w:val="22"/>
        </w:rPr>
        <w:t>school</w:t>
      </w:r>
      <w:r w:rsidRPr="00AD29AF">
        <w:rPr>
          <w:rFonts w:ascii="Trebuchet MS" w:hAnsi="Trebuchet MS"/>
          <w:sz w:val="22"/>
          <w:szCs w:val="22"/>
        </w:rPr>
        <w:t xml:space="preserve"> environment in which abuse </w:t>
      </w:r>
      <w:r w:rsidR="00496CEF">
        <w:rPr>
          <w:rFonts w:ascii="Trebuchet MS" w:hAnsi="Trebuchet MS"/>
          <w:sz w:val="22"/>
          <w:szCs w:val="22"/>
        </w:rPr>
        <w:t>is</w:t>
      </w:r>
      <w:r w:rsidRPr="00AD29AF">
        <w:rPr>
          <w:rFonts w:ascii="Trebuchet MS" w:hAnsi="Trebuchet MS"/>
          <w:sz w:val="22"/>
          <w:szCs w:val="22"/>
        </w:rPr>
        <w:t xml:space="preserve"> never acceptable</w:t>
      </w:r>
      <w:r w:rsidR="00304BF1" w:rsidRPr="00AD29AF">
        <w:rPr>
          <w:rFonts w:ascii="Trebuchet MS" w:hAnsi="Trebuchet MS"/>
          <w:sz w:val="22"/>
          <w:szCs w:val="22"/>
        </w:rPr>
        <w:t>;</w:t>
      </w:r>
    </w:p>
    <w:p w14:paraId="162A940C" w14:textId="2998993A" w:rsidR="00304BF1" w:rsidRPr="00AD29AF" w:rsidRDefault="00443428" w:rsidP="00C036E2">
      <w:pPr>
        <w:pStyle w:val="ListParagraph"/>
        <w:numPr>
          <w:ilvl w:val="1"/>
          <w:numId w:val="39"/>
        </w:numPr>
        <w:ind w:left="1134" w:hanging="283"/>
        <w:jc w:val="both"/>
        <w:rPr>
          <w:rFonts w:ascii="Trebuchet MS" w:hAnsi="Trebuchet MS"/>
          <w:sz w:val="22"/>
          <w:szCs w:val="22"/>
        </w:rPr>
      </w:pPr>
      <w:r w:rsidRPr="00AD29AF">
        <w:rPr>
          <w:rFonts w:ascii="Trebuchet MS" w:hAnsi="Trebuchet MS"/>
          <w:sz w:val="22"/>
          <w:szCs w:val="22"/>
        </w:rPr>
        <w:t xml:space="preserve">in which </w:t>
      </w:r>
      <w:r w:rsidR="00496CEF">
        <w:rPr>
          <w:rFonts w:ascii="Trebuchet MS" w:hAnsi="Trebuchet MS"/>
          <w:sz w:val="22"/>
          <w:szCs w:val="22"/>
        </w:rPr>
        <w:t>pupils</w:t>
      </w:r>
      <w:r w:rsidRPr="00AD29AF">
        <w:rPr>
          <w:rFonts w:ascii="Trebuchet MS" w:hAnsi="Trebuchet MS"/>
          <w:sz w:val="22"/>
          <w:szCs w:val="22"/>
        </w:rPr>
        <w:t xml:space="preserve"> </w:t>
      </w:r>
      <w:proofErr w:type="gramStart"/>
      <w:r w:rsidRPr="00AD29AF">
        <w:rPr>
          <w:rFonts w:ascii="Trebuchet MS" w:hAnsi="Trebuchet MS"/>
          <w:sz w:val="22"/>
          <w:szCs w:val="22"/>
        </w:rPr>
        <w:t>are able to</w:t>
      </w:r>
      <w:proofErr w:type="gramEnd"/>
      <w:r w:rsidRPr="00AD29AF">
        <w:rPr>
          <w:rFonts w:ascii="Trebuchet MS" w:hAnsi="Trebuchet MS"/>
          <w:sz w:val="22"/>
          <w:szCs w:val="22"/>
        </w:rPr>
        <w:t xml:space="preserve"> develop trusting relationships with staff and in which staff understand, through regular discussion and training, the importance of these relationships in providing </w:t>
      </w:r>
      <w:r w:rsidR="00496CEF">
        <w:rPr>
          <w:rFonts w:ascii="Trebuchet MS" w:hAnsi="Trebuchet MS"/>
          <w:sz w:val="22"/>
          <w:szCs w:val="22"/>
        </w:rPr>
        <w:t>pupils</w:t>
      </w:r>
      <w:r w:rsidRPr="00AD29AF">
        <w:rPr>
          <w:rFonts w:ascii="Trebuchet MS" w:hAnsi="Trebuchet MS"/>
          <w:sz w:val="22"/>
          <w:szCs w:val="22"/>
        </w:rPr>
        <w:t xml:space="preserve"> with a sense of belonging, which could otherwise be sought in problematic contexts</w:t>
      </w:r>
      <w:r w:rsidR="00C32A20">
        <w:rPr>
          <w:rFonts w:ascii="Trebuchet MS" w:hAnsi="Trebuchet MS"/>
          <w:sz w:val="22"/>
          <w:szCs w:val="22"/>
        </w:rPr>
        <w:t>;</w:t>
      </w:r>
    </w:p>
    <w:p w14:paraId="592298BB" w14:textId="5E3B0622" w:rsidR="00304BF1" w:rsidRPr="00AD29AF" w:rsidRDefault="00443428" w:rsidP="00C036E2">
      <w:pPr>
        <w:pStyle w:val="ListParagraph"/>
        <w:numPr>
          <w:ilvl w:val="1"/>
          <w:numId w:val="39"/>
        </w:numPr>
        <w:ind w:left="1134" w:hanging="283"/>
        <w:jc w:val="both"/>
        <w:rPr>
          <w:rFonts w:ascii="Trebuchet MS" w:hAnsi="Trebuchet MS"/>
          <w:sz w:val="22"/>
          <w:szCs w:val="22"/>
        </w:rPr>
      </w:pPr>
      <w:r w:rsidRPr="00AD29AF">
        <w:rPr>
          <w:rFonts w:ascii="Trebuchet MS" w:hAnsi="Trebuchet MS"/>
          <w:sz w:val="22"/>
          <w:szCs w:val="22"/>
        </w:rPr>
        <w:lastRenderedPageBreak/>
        <w:t xml:space="preserve">in which </w:t>
      </w:r>
      <w:r w:rsidR="00496CEF">
        <w:rPr>
          <w:rFonts w:ascii="Trebuchet MS" w:hAnsi="Trebuchet MS"/>
          <w:sz w:val="22"/>
          <w:szCs w:val="22"/>
        </w:rPr>
        <w:t>pupils</w:t>
      </w:r>
      <w:r w:rsidRPr="00AD29AF">
        <w:rPr>
          <w:rFonts w:ascii="Trebuchet MS" w:hAnsi="Trebuchet MS"/>
          <w:sz w:val="22"/>
          <w:szCs w:val="22"/>
        </w:rPr>
        <w:t xml:space="preserve"> feel able to share their concerns openly, in a non-judgmental environment, and have them listened to</w:t>
      </w:r>
      <w:r w:rsidR="00C32A20">
        <w:rPr>
          <w:rFonts w:ascii="Trebuchet MS" w:hAnsi="Trebuchet MS"/>
          <w:sz w:val="22"/>
          <w:szCs w:val="22"/>
        </w:rPr>
        <w:t>;</w:t>
      </w:r>
      <w:r w:rsidRPr="00AD29AF">
        <w:rPr>
          <w:rFonts w:ascii="Trebuchet MS" w:hAnsi="Trebuchet MS"/>
          <w:sz w:val="22"/>
          <w:szCs w:val="22"/>
        </w:rPr>
        <w:t xml:space="preserve"> </w:t>
      </w:r>
    </w:p>
    <w:p w14:paraId="48A455F7" w14:textId="2265D2C6" w:rsidR="00304BF1" w:rsidRPr="004A1088" w:rsidRDefault="00443428" w:rsidP="00E02896">
      <w:pPr>
        <w:pStyle w:val="ListParagraph"/>
        <w:numPr>
          <w:ilvl w:val="0"/>
          <w:numId w:val="40"/>
        </w:numPr>
        <w:spacing w:after="0"/>
        <w:ind w:left="714" w:hanging="357"/>
        <w:jc w:val="both"/>
        <w:rPr>
          <w:rFonts w:ascii="Trebuchet MS" w:hAnsi="Trebuchet MS"/>
          <w:sz w:val="22"/>
          <w:szCs w:val="22"/>
        </w:rPr>
      </w:pPr>
      <w:r w:rsidRPr="004A1088">
        <w:rPr>
          <w:rFonts w:ascii="Trebuchet MS" w:hAnsi="Trebuchet MS"/>
          <w:sz w:val="22"/>
          <w:szCs w:val="22"/>
        </w:rPr>
        <w:t xml:space="preserve">responding to cases of </w:t>
      </w:r>
      <w:r w:rsidR="00657391" w:rsidRPr="004A1088">
        <w:rPr>
          <w:rFonts w:ascii="Trebuchet MS" w:hAnsi="Trebuchet MS"/>
          <w:sz w:val="22"/>
          <w:szCs w:val="22"/>
        </w:rPr>
        <w:t>child</w:t>
      </w:r>
      <w:r w:rsidRPr="004A1088">
        <w:rPr>
          <w:rFonts w:ascii="Trebuchet MS" w:hAnsi="Trebuchet MS"/>
          <w:sz w:val="22"/>
          <w:szCs w:val="22"/>
        </w:rPr>
        <w:t>-on-</w:t>
      </w:r>
      <w:r w:rsidR="00657391" w:rsidRPr="004A1088">
        <w:rPr>
          <w:rFonts w:ascii="Trebuchet MS" w:hAnsi="Trebuchet MS"/>
          <w:sz w:val="22"/>
          <w:szCs w:val="22"/>
        </w:rPr>
        <w:t>child</w:t>
      </w:r>
      <w:r w:rsidRPr="004A1088">
        <w:rPr>
          <w:rFonts w:ascii="Trebuchet MS" w:hAnsi="Trebuchet MS"/>
          <w:sz w:val="22"/>
          <w:szCs w:val="22"/>
        </w:rPr>
        <w:t xml:space="preserve"> abuse promptly and appropriately</w:t>
      </w:r>
      <w:r w:rsidR="00304BF1" w:rsidRPr="004A1088">
        <w:rPr>
          <w:rFonts w:ascii="Trebuchet MS" w:hAnsi="Trebuchet MS"/>
          <w:sz w:val="22"/>
          <w:szCs w:val="22"/>
        </w:rPr>
        <w:t>;</w:t>
      </w:r>
    </w:p>
    <w:p w14:paraId="6ED2EB26" w14:textId="19672BCF" w:rsidR="00304BF1" w:rsidRDefault="00443428" w:rsidP="001278B5">
      <w:pPr>
        <w:pStyle w:val="ListParagraph"/>
        <w:numPr>
          <w:ilvl w:val="0"/>
          <w:numId w:val="40"/>
        </w:numPr>
        <w:ind w:left="714" w:hanging="357"/>
        <w:jc w:val="both"/>
        <w:rPr>
          <w:rFonts w:ascii="Trebuchet MS" w:hAnsi="Trebuchet MS"/>
          <w:sz w:val="22"/>
          <w:szCs w:val="22"/>
        </w:rPr>
      </w:pPr>
      <w:r w:rsidRPr="00AD29AF">
        <w:rPr>
          <w:rFonts w:ascii="Trebuchet MS" w:hAnsi="Trebuchet MS"/>
          <w:sz w:val="22"/>
          <w:szCs w:val="22"/>
        </w:rPr>
        <w:t xml:space="preserve">ensuring that all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issues are fed back to the </w:t>
      </w:r>
      <w:r w:rsidR="00474434">
        <w:rPr>
          <w:rFonts w:ascii="Trebuchet MS" w:hAnsi="Trebuchet MS"/>
          <w:sz w:val="22"/>
          <w:szCs w:val="22"/>
        </w:rPr>
        <w:t>school</w:t>
      </w:r>
      <w:r w:rsidRPr="00AD29AF">
        <w:rPr>
          <w:rFonts w:ascii="Trebuchet MS" w:hAnsi="Trebuchet MS"/>
          <w:sz w:val="22"/>
          <w:szCs w:val="22"/>
        </w:rPr>
        <w:t xml:space="preserve">’s </w:t>
      </w:r>
      <w:r w:rsidR="00262751">
        <w:rPr>
          <w:rFonts w:ascii="Trebuchet MS" w:hAnsi="Trebuchet MS"/>
          <w:sz w:val="22"/>
          <w:szCs w:val="22"/>
        </w:rPr>
        <w:t>s</w:t>
      </w:r>
      <w:r w:rsidRPr="00AD29AF">
        <w:rPr>
          <w:rFonts w:ascii="Trebuchet MS" w:hAnsi="Trebuchet MS"/>
          <w:sz w:val="22"/>
          <w:szCs w:val="22"/>
        </w:rPr>
        <w:t xml:space="preserve">afeguarding </w:t>
      </w:r>
      <w:r w:rsidR="00262751">
        <w:rPr>
          <w:rFonts w:ascii="Trebuchet MS" w:hAnsi="Trebuchet MS"/>
          <w:sz w:val="22"/>
          <w:szCs w:val="22"/>
        </w:rPr>
        <w:t>t</w:t>
      </w:r>
      <w:r w:rsidRPr="00AD29AF">
        <w:rPr>
          <w:rFonts w:ascii="Trebuchet MS" w:hAnsi="Trebuchet MS"/>
          <w:sz w:val="22"/>
          <w:szCs w:val="22"/>
        </w:rPr>
        <w:t xml:space="preserve">eam so that they can spot and address any concerning trends and identify </w:t>
      </w:r>
      <w:r w:rsidR="00830D7C" w:rsidRPr="00C036E2">
        <w:rPr>
          <w:rFonts w:ascii="Trebuchet MS" w:hAnsi="Trebuchet MS"/>
          <w:sz w:val="22"/>
          <w:szCs w:val="22"/>
        </w:rPr>
        <w:t>children</w:t>
      </w:r>
      <w:r w:rsidRPr="00AD29AF">
        <w:rPr>
          <w:rFonts w:ascii="Trebuchet MS" w:hAnsi="Trebuchet MS"/>
          <w:sz w:val="22"/>
          <w:szCs w:val="22"/>
        </w:rPr>
        <w:t xml:space="preserve"> who may </w:t>
      </w:r>
      <w:proofErr w:type="gramStart"/>
      <w:r w:rsidRPr="00AD29AF">
        <w:rPr>
          <w:rFonts w:ascii="Trebuchet MS" w:hAnsi="Trebuchet MS"/>
          <w:sz w:val="22"/>
          <w:szCs w:val="22"/>
        </w:rPr>
        <w:t>be in need of</w:t>
      </w:r>
      <w:proofErr w:type="gramEnd"/>
      <w:r w:rsidRPr="00AD29AF">
        <w:rPr>
          <w:rFonts w:ascii="Trebuchet MS" w:hAnsi="Trebuchet MS"/>
          <w:sz w:val="22"/>
          <w:szCs w:val="22"/>
        </w:rPr>
        <w:t xml:space="preserve"> additional support. </w:t>
      </w:r>
    </w:p>
    <w:p w14:paraId="18670BE5" w14:textId="2424A00E" w:rsidR="00203AD7" w:rsidRDefault="00203AD7" w:rsidP="00021ABC">
      <w:pPr>
        <w:pStyle w:val="ListParagraph"/>
        <w:spacing w:after="0" w:line="240" w:lineRule="auto"/>
        <w:ind w:left="992"/>
        <w:jc w:val="both"/>
        <w:rPr>
          <w:rFonts w:ascii="Trebuchet MS" w:hAnsi="Trebuchet MS"/>
          <w:sz w:val="22"/>
          <w:szCs w:val="22"/>
        </w:rPr>
      </w:pPr>
    </w:p>
    <w:p w14:paraId="2C1D0BBC" w14:textId="77777777" w:rsidR="00021ABC" w:rsidRPr="00AD29AF" w:rsidRDefault="00021ABC" w:rsidP="001278B5">
      <w:pPr>
        <w:pStyle w:val="ListParagraph"/>
        <w:spacing w:after="0" w:line="240" w:lineRule="auto"/>
        <w:ind w:left="992"/>
        <w:jc w:val="both"/>
        <w:rPr>
          <w:rFonts w:ascii="Trebuchet MS" w:hAnsi="Trebuchet MS"/>
          <w:sz w:val="22"/>
          <w:szCs w:val="22"/>
        </w:rPr>
      </w:pPr>
    </w:p>
    <w:p w14:paraId="54A942D7" w14:textId="351110AE" w:rsidR="00FD35B8" w:rsidRDefault="00443428" w:rsidP="00C036E2">
      <w:pPr>
        <w:pStyle w:val="Heading"/>
        <w:numPr>
          <w:ilvl w:val="0"/>
          <w:numId w:val="76"/>
        </w:numPr>
        <w:spacing w:before="0" w:after="0" w:line="360" w:lineRule="auto"/>
        <w:ind w:hanging="720"/>
        <w:jc w:val="both"/>
      </w:pPr>
      <w:bookmarkStart w:id="11" w:name="_Toc230357389"/>
      <w:r w:rsidRPr="00304BF1">
        <w:t>Multi-agency working</w:t>
      </w:r>
      <w:bookmarkEnd w:id="11"/>
      <w:r w:rsidRPr="00304BF1">
        <w:t xml:space="preserve"> </w:t>
      </w:r>
    </w:p>
    <w:p w14:paraId="45B3D3EA" w14:textId="170DE31D" w:rsidR="00FD35B8"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actively engages with its Local Safeguarding Partnership in relation to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w:t>
      </w:r>
      <w:r w:rsidR="000300A5">
        <w:rPr>
          <w:rFonts w:ascii="Trebuchet MS" w:hAnsi="Trebuchet MS"/>
          <w:sz w:val="22"/>
          <w:szCs w:val="22"/>
        </w:rPr>
        <w:t xml:space="preserve"> </w:t>
      </w:r>
      <w:r w:rsidRPr="00AD29AF">
        <w:rPr>
          <w:rFonts w:ascii="Trebuchet MS" w:hAnsi="Trebuchet MS"/>
          <w:sz w:val="22"/>
          <w:szCs w:val="22"/>
        </w:rPr>
        <w:t>and works closely with</w:t>
      </w:r>
      <w:r w:rsidR="00FD35B8" w:rsidRPr="00AD29AF">
        <w:rPr>
          <w:rFonts w:ascii="Trebuchet MS" w:hAnsi="Trebuchet MS"/>
          <w:sz w:val="22"/>
          <w:szCs w:val="22"/>
        </w:rPr>
        <w:t xml:space="preserve"> a range of external </w:t>
      </w:r>
      <w:r w:rsidRPr="00AD29AF">
        <w:rPr>
          <w:rFonts w:ascii="Trebuchet MS" w:hAnsi="Trebuchet MS"/>
          <w:sz w:val="22"/>
          <w:szCs w:val="22"/>
        </w:rPr>
        <w:t>agencies in accordance with the Local Safeguarding Partnership’s procedures.</w:t>
      </w:r>
    </w:p>
    <w:p w14:paraId="484436C7" w14:textId="645A50D5" w:rsidR="00FD35B8"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actively refers concerns and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where necessary to children’s social care, the police</w:t>
      </w:r>
      <w:r w:rsidR="00FD35B8" w:rsidRPr="00AD29AF">
        <w:rPr>
          <w:rFonts w:ascii="Trebuchet MS" w:hAnsi="Trebuchet MS"/>
          <w:sz w:val="22"/>
          <w:szCs w:val="22"/>
        </w:rPr>
        <w:t xml:space="preserve"> </w:t>
      </w:r>
      <w:r w:rsidRPr="00AD29AF">
        <w:rPr>
          <w:rFonts w:ascii="Trebuchet MS" w:hAnsi="Trebuchet MS"/>
          <w:sz w:val="22"/>
          <w:szCs w:val="22"/>
        </w:rPr>
        <w:t xml:space="preserve">and other relevant agencies in accordance with the Local Safeguarding Partnership’s procedures. </w:t>
      </w:r>
    </w:p>
    <w:p w14:paraId="75D802CE" w14:textId="77777777" w:rsidR="00203AD7" w:rsidRPr="00203AD7" w:rsidRDefault="00203AD7" w:rsidP="00021ABC">
      <w:pPr>
        <w:spacing w:after="0" w:line="240" w:lineRule="auto"/>
        <w:jc w:val="both"/>
        <w:rPr>
          <w:rFonts w:ascii="Trebuchet MS" w:hAnsi="Trebuchet MS"/>
          <w:sz w:val="22"/>
          <w:szCs w:val="22"/>
        </w:rPr>
      </w:pPr>
    </w:p>
    <w:p w14:paraId="0FA5418C" w14:textId="2608556E" w:rsidR="00FD35B8" w:rsidRDefault="00443428" w:rsidP="00C036E2">
      <w:pPr>
        <w:pStyle w:val="Heading"/>
        <w:numPr>
          <w:ilvl w:val="0"/>
          <w:numId w:val="76"/>
        </w:numPr>
        <w:spacing w:before="0" w:after="0" w:line="360" w:lineRule="auto"/>
        <w:ind w:hanging="720"/>
        <w:jc w:val="both"/>
      </w:pPr>
      <w:bookmarkStart w:id="12" w:name="_Toc230357390"/>
      <w:r w:rsidRPr="00304BF1">
        <w:t xml:space="preserve">Responding to concerns </w:t>
      </w:r>
      <w:r w:rsidR="00997F18">
        <w:t>and</w:t>
      </w:r>
      <w:r w:rsidRPr="00304BF1">
        <w:t xml:space="preserve"> allegations of </w:t>
      </w:r>
      <w:r w:rsidR="00657391">
        <w:t>child</w:t>
      </w:r>
      <w:r w:rsidRPr="00304BF1">
        <w:t>-on-</w:t>
      </w:r>
      <w:r w:rsidR="00657391">
        <w:t>child</w:t>
      </w:r>
      <w:r w:rsidRPr="00304BF1">
        <w:t xml:space="preserve"> abuse</w:t>
      </w:r>
      <w:bookmarkEnd w:id="12"/>
      <w:r w:rsidRPr="00304BF1">
        <w:t xml:space="preserve"> </w:t>
      </w:r>
    </w:p>
    <w:p w14:paraId="1E651825" w14:textId="2652A382" w:rsidR="00FD35B8" w:rsidRDefault="00B046B8" w:rsidP="00203AD7">
      <w:pPr>
        <w:jc w:val="both"/>
        <w:rPr>
          <w:rFonts w:ascii="Trebuchet MS" w:hAnsi="Trebuchet MS"/>
          <w:sz w:val="22"/>
          <w:szCs w:val="22"/>
        </w:rPr>
      </w:pPr>
      <w:r w:rsidRPr="00B046B8">
        <w:rPr>
          <w:rFonts w:ascii="Trebuchet MS" w:hAnsi="Trebuchet MS"/>
          <w:sz w:val="22"/>
          <w:szCs w:val="22"/>
        </w:rPr>
        <w:t xml:space="preserve">The school recognises that harmful sexual behaviour </w:t>
      </w:r>
      <w:r w:rsidR="00642B87">
        <w:rPr>
          <w:rFonts w:ascii="Trebuchet MS" w:hAnsi="Trebuchet MS"/>
          <w:sz w:val="22"/>
          <w:szCs w:val="22"/>
        </w:rPr>
        <w:t>and other form</w:t>
      </w:r>
      <w:r w:rsidR="006825C0">
        <w:rPr>
          <w:rFonts w:ascii="Trebuchet MS" w:hAnsi="Trebuchet MS"/>
          <w:sz w:val="22"/>
          <w:szCs w:val="22"/>
        </w:rPr>
        <w:t xml:space="preserve">s of child-on-child abuse </w:t>
      </w:r>
      <w:r w:rsidRPr="00B046B8">
        <w:rPr>
          <w:rFonts w:ascii="Trebuchet MS" w:hAnsi="Trebuchet MS"/>
          <w:sz w:val="22"/>
          <w:szCs w:val="22"/>
        </w:rPr>
        <w:t xml:space="preserve">exist on a continuum and that inappropriate behaviour, if </w:t>
      </w:r>
      <w:r w:rsidR="00FC6F1C">
        <w:rPr>
          <w:rFonts w:ascii="Trebuchet MS" w:hAnsi="Trebuchet MS"/>
          <w:sz w:val="22"/>
          <w:szCs w:val="22"/>
        </w:rPr>
        <w:t>not addresse</w:t>
      </w:r>
      <w:r w:rsidRPr="00B046B8">
        <w:rPr>
          <w:rFonts w:ascii="Trebuchet MS" w:hAnsi="Trebuchet MS"/>
          <w:sz w:val="22"/>
          <w:szCs w:val="22"/>
        </w:rPr>
        <w:t xml:space="preserve">d, may escalate over time. </w:t>
      </w:r>
      <w:r w:rsidR="00FC6F1C">
        <w:rPr>
          <w:rFonts w:ascii="Trebuchet MS" w:hAnsi="Trebuchet MS"/>
          <w:sz w:val="22"/>
          <w:szCs w:val="22"/>
        </w:rPr>
        <w:t>A</w:t>
      </w:r>
      <w:r w:rsidR="00443428" w:rsidRPr="00AD29AF">
        <w:rPr>
          <w:rFonts w:ascii="Trebuchet MS" w:hAnsi="Trebuchet MS"/>
          <w:sz w:val="22"/>
          <w:szCs w:val="22"/>
        </w:rPr>
        <w:t xml:space="preserve">ll concerns </w:t>
      </w:r>
      <w:r w:rsidR="00B455DB">
        <w:rPr>
          <w:rFonts w:ascii="Trebuchet MS" w:hAnsi="Trebuchet MS"/>
          <w:sz w:val="22"/>
          <w:szCs w:val="22"/>
        </w:rPr>
        <w:t>must therefore be taken seriously and</w:t>
      </w:r>
      <w:r w:rsidR="00443428" w:rsidRPr="00AD29AF">
        <w:rPr>
          <w:rFonts w:ascii="Trebuchet MS" w:hAnsi="Trebuchet MS"/>
          <w:sz w:val="22"/>
          <w:szCs w:val="22"/>
        </w:rPr>
        <w:t xml:space="preserve"> handled sensitively, appropriately and promptly</w:t>
      </w:r>
      <w:r w:rsidR="00DE27B2">
        <w:rPr>
          <w:rFonts w:ascii="Trebuchet MS" w:hAnsi="Trebuchet MS"/>
          <w:sz w:val="22"/>
          <w:szCs w:val="22"/>
        </w:rPr>
        <w:t>. Early intervention,</w:t>
      </w:r>
      <w:r w:rsidR="00CE7E84">
        <w:rPr>
          <w:rFonts w:ascii="Trebuchet MS" w:hAnsi="Trebuchet MS"/>
          <w:sz w:val="22"/>
          <w:szCs w:val="22"/>
        </w:rPr>
        <w:t xml:space="preserve"> education </w:t>
      </w:r>
      <w:r w:rsidR="00DE27B2">
        <w:rPr>
          <w:rFonts w:ascii="Trebuchet MS" w:hAnsi="Trebuchet MS"/>
          <w:sz w:val="22"/>
          <w:szCs w:val="22"/>
        </w:rPr>
        <w:t>and a consistent safeguarding response</w:t>
      </w:r>
      <w:r w:rsidR="00941549">
        <w:rPr>
          <w:rFonts w:ascii="Trebuchet MS" w:hAnsi="Trebuchet MS"/>
          <w:sz w:val="22"/>
          <w:szCs w:val="22"/>
        </w:rPr>
        <w:t xml:space="preserve"> are</w:t>
      </w:r>
      <w:r w:rsidR="00CE7E84">
        <w:rPr>
          <w:rFonts w:ascii="Trebuchet MS" w:hAnsi="Trebuchet MS"/>
          <w:sz w:val="22"/>
          <w:szCs w:val="22"/>
        </w:rPr>
        <w:t xml:space="preserve"> key </w:t>
      </w:r>
      <w:r w:rsidR="00941549">
        <w:rPr>
          <w:rFonts w:ascii="Trebuchet MS" w:hAnsi="Trebuchet MS"/>
          <w:sz w:val="22"/>
          <w:szCs w:val="22"/>
        </w:rPr>
        <w:t xml:space="preserve">to maintaining a </w:t>
      </w:r>
      <w:r w:rsidR="00BF533C">
        <w:rPr>
          <w:rFonts w:ascii="Trebuchet MS" w:hAnsi="Trebuchet MS"/>
          <w:sz w:val="22"/>
          <w:szCs w:val="22"/>
        </w:rPr>
        <w:t>safe and respectful culture</w:t>
      </w:r>
      <w:r w:rsidR="00443428" w:rsidRPr="00AD29AF">
        <w:rPr>
          <w:rFonts w:ascii="Trebuchet MS" w:hAnsi="Trebuchet MS"/>
          <w:sz w:val="22"/>
          <w:szCs w:val="22"/>
        </w:rPr>
        <w:t xml:space="preserve">. </w:t>
      </w:r>
    </w:p>
    <w:p w14:paraId="00D2A0E2" w14:textId="77777777" w:rsidR="00997F18" w:rsidRPr="00997F18" w:rsidRDefault="00997F18" w:rsidP="00997F18">
      <w:pPr>
        <w:jc w:val="both"/>
        <w:rPr>
          <w:rFonts w:ascii="Trebuchet MS" w:hAnsi="Trebuchet MS"/>
          <w:sz w:val="22"/>
          <w:szCs w:val="22"/>
        </w:rPr>
      </w:pPr>
      <w:r w:rsidRPr="00997F18">
        <w:rPr>
          <w:rFonts w:ascii="Trebuchet MS" w:hAnsi="Trebuchet MS"/>
          <w:sz w:val="22"/>
          <w:szCs w:val="22"/>
        </w:rPr>
        <w:t>All staff must report any concerns about child-on-child abuse immediately to the DSL. If a child is in immediate danger, a referral to children’s social care and/or the police will be made without delay.</w:t>
      </w:r>
    </w:p>
    <w:p w14:paraId="2B72A5BD" w14:textId="77777777" w:rsidR="00997F18" w:rsidRPr="00997F18" w:rsidRDefault="00997F18" w:rsidP="00997F18">
      <w:pPr>
        <w:jc w:val="both"/>
        <w:rPr>
          <w:rFonts w:ascii="Trebuchet MS" w:hAnsi="Trebuchet MS"/>
          <w:sz w:val="22"/>
          <w:szCs w:val="22"/>
        </w:rPr>
      </w:pPr>
      <w:r w:rsidRPr="00997F18">
        <w:rPr>
          <w:rFonts w:ascii="Trebuchet MS" w:hAnsi="Trebuchet MS"/>
          <w:sz w:val="22"/>
          <w:szCs w:val="22"/>
        </w:rPr>
        <w:t>Where a child discloses abuse, staff will listen calmly, use open and non-judgemental language, and report the concern to the DSL as soon as possible.</w:t>
      </w:r>
    </w:p>
    <w:p w14:paraId="1FCDF90A" w14:textId="77777777" w:rsidR="00997F18" w:rsidRDefault="00997F18" w:rsidP="00C036E2">
      <w:pPr>
        <w:spacing w:after="0" w:line="240" w:lineRule="auto"/>
        <w:jc w:val="both"/>
        <w:rPr>
          <w:rFonts w:ascii="Trebuchet MS" w:hAnsi="Trebuchet MS"/>
          <w:sz w:val="22"/>
          <w:szCs w:val="22"/>
        </w:rPr>
      </w:pPr>
    </w:p>
    <w:p w14:paraId="44C64F46" w14:textId="10EC6D54" w:rsidR="00B422C2" w:rsidRPr="00C036E2" w:rsidRDefault="00B422C2" w:rsidP="00C036E2">
      <w:pPr>
        <w:pStyle w:val="Heading"/>
        <w:numPr>
          <w:ilvl w:val="0"/>
          <w:numId w:val="76"/>
        </w:numPr>
        <w:spacing w:before="0" w:after="0" w:line="360" w:lineRule="auto"/>
        <w:ind w:hanging="720"/>
        <w:contextualSpacing/>
        <w:rPr>
          <w:color w:val="0070C0"/>
          <w:sz w:val="22"/>
          <w:szCs w:val="22"/>
        </w:rPr>
      </w:pPr>
      <w:bookmarkStart w:id="13" w:name="_Toc230357391"/>
      <w:r w:rsidRPr="00C036E2">
        <w:rPr>
          <w:color w:val="0070C0"/>
        </w:rPr>
        <w:t>The school safeguarding response</w:t>
      </w:r>
      <w:bookmarkEnd w:id="13"/>
    </w:p>
    <w:p w14:paraId="6ED9F640" w14:textId="1684F2E8" w:rsidR="00FD35B8" w:rsidRPr="00AD29AF" w:rsidRDefault="00FD35B8" w:rsidP="00203AD7">
      <w:pPr>
        <w:jc w:val="both"/>
        <w:rPr>
          <w:rFonts w:ascii="Trebuchet MS" w:hAnsi="Trebuchet MS"/>
          <w:sz w:val="22"/>
          <w:szCs w:val="22"/>
        </w:rPr>
      </w:pPr>
      <w:r w:rsidRPr="00AD29AF">
        <w:rPr>
          <w:rFonts w:ascii="Trebuchet MS" w:hAnsi="Trebuchet MS"/>
          <w:sz w:val="22"/>
          <w:szCs w:val="22"/>
        </w:rPr>
        <w:t>Our</w:t>
      </w:r>
      <w:r w:rsidR="00443428" w:rsidRPr="00AD29AF">
        <w:rPr>
          <w:rFonts w:ascii="Trebuchet MS" w:hAnsi="Trebuchet MS"/>
          <w:sz w:val="22"/>
          <w:szCs w:val="22"/>
        </w:rPr>
        <w:t xml:space="preserve"> response </w:t>
      </w:r>
      <w:r w:rsidR="00173EF0">
        <w:rPr>
          <w:rFonts w:ascii="Trebuchet MS" w:hAnsi="Trebuchet MS"/>
          <w:sz w:val="22"/>
          <w:szCs w:val="22"/>
        </w:rPr>
        <w:t xml:space="preserve">to concerns and allegations </w:t>
      </w:r>
      <w:r w:rsidRPr="00AD29AF">
        <w:rPr>
          <w:rFonts w:ascii="Trebuchet MS" w:hAnsi="Trebuchet MS"/>
          <w:sz w:val="22"/>
          <w:szCs w:val="22"/>
        </w:rPr>
        <w:t>will</w:t>
      </w:r>
      <w:r w:rsidR="00443428" w:rsidRPr="00AD29AF">
        <w:rPr>
          <w:rFonts w:ascii="Trebuchet MS" w:hAnsi="Trebuchet MS"/>
          <w:sz w:val="22"/>
          <w:szCs w:val="22"/>
        </w:rPr>
        <w:t>:</w:t>
      </w:r>
    </w:p>
    <w:p w14:paraId="0F2587F6" w14:textId="77777777" w:rsidR="00FD35B8" w:rsidRPr="00AD29AF" w:rsidRDefault="00443428" w:rsidP="00E02896">
      <w:pPr>
        <w:pStyle w:val="ListParagraph"/>
        <w:numPr>
          <w:ilvl w:val="0"/>
          <w:numId w:val="60"/>
        </w:numPr>
        <w:ind w:left="714" w:hanging="357"/>
        <w:jc w:val="both"/>
        <w:rPr>
          <w:rFonts w:ascii="Trebuchet MS" w:hAnsi="Trebuchet MS"/>
          <w:sz w:val="22"/>
          <w:szCs w:val="22"/>
        </w:rPr>
      </w:pPr>
      <w:r w:rsidRPr="00AD29AF">
        <w:rPr>
          <w:rFonts w:ascii="Trebuchet MS" w:hAnsi="Trebuchet MS"/>
          <w:sz w:val="22"/>
          <w:szCs w:val="22"/>
        </w:rPr>
        <w:t>include a thorough investigation of the concern(s) or allegation(s), and the wider context in which it/they may have occurred (as appropriate) – depending on the nature and seriousness of the alleged incident(s), it may be appropriate for the police and/or children’s social care to carry out this investigation</w:t>
      </w:r>
      <w:r w:rsidR="00FD35B8" w:rsidRPr="00AD29AF">
        <w:rPr>
          <w:rFonts w:ascii="Trebuchet MS" w:hAnsi="Trebuchet MS"/>
          <w:sz w:val="22"/>
          <w:szCs w:val="22"/>
        </w:rPr>
        <w:t xml:space="preserve">; </w:t>
      </w:r>
    </w:p>
    <w:p w14:paraId="777E66D0" w14:textId="657CB7BC" w:rsidR="00FD35B8" w:rsidRPr="00AD29AF" w:rsidRDefault="00443428" w:rsidP="00E02896">
      <w:pPr>
        <w:pStyle w:val="ListParagraph"/>
        <w:numPr>
          <w:ilvl w:val="0"/>
          <w:numId w:val="60"/>
        </w:numPr>
        <w:ind w:left="714" w:hanging="357"/>
        <w:jc w:val="both"/>
        <w:rPr>
          <w:rFonts w:ascii="Trebuchet MS" w:hAnsi="Trebuchet MS"/>
          <w:sz w:val="22"/>
          <w:szCs w:val="22"/>
        </w:rPr>
      </w:pPr>
      <w:r w:rsidRPr="00AD29AF">
        <w:rPr>
          <w:rFonts w:ascii="Trebuchet MS" w:hAnsi="Trebuchet MS"/>
          <w:sz w:val="22"/>
          <w:szCs w:val="22"/>
        </w:rPr>
        <w:t xml:space="preserve">treat all children involved as being at potential risk – while the child allegedly responsible for the abuse may pose a significant risk of harm to other children, s/he may also have considerable unmet needs and be at risk of harm themselves. The </w:t>
      </w:r>
      <w:r w:rsidR="00474434">
        <w:rPr>
          <w:rFonts w:ascii="Trebuchet MS" w:hAnsi="Trebuchet MS"/>
          <w:sz w:val="22"/>
          <w:szCs w:val="22"/>
        </w:rPr>
        <w:t>school</w:t>
      </w:r>
      <w:r w:rsidRPr="00AD29AF">
        <w:rPr>
          <w:rFonts w:ascii="Trebuchet MS" w:hAnsi="Trebuchet MS"/>
          <w:sz w:val="22"/>
          <w:szCs w:val="22"/>
        </w:rPr>
        <w:t xml:space="preserve"> should ensure that a safeguarding response is in place for both the child who has allegedly experienced the abuse, and the child who has allegedly been responsible for it, and additional sanctioning work may be required for the latter</w:t>
      </w:r>
      <w:r w:rsidR="00FD35B8" w:rsidRPr="00AD29AF">
        <w:rPr>
          <w:rFonts w:ascii="Trebuchet MS" w:hAnsi="Trebuchet MS"/>
          <w:sz w:val="22"/>
          <w:szCs w:val="22"/>
        </w:rPr>
        <w:t>;</w:t>
      </w:r>
    </w:p>
    <w:p w14:paraId="54442D43" w14:textId="5C98D9BA" w:rsidR="00FD35B8" w:rsidRPr="00AD29AF" w:rsidRDefault="00443428" w:rsidP="00E02896">
      <w:pPr>
        <w:pStyle w:val="ListParagraph"/>
        <w:numPr>
          <w:ilvl w:val="0"/>
          <w:numId w:val="60"/>
        </w:numPr>
        <w:ind w:left="714" w:hanging="357"/>
        <w:jc w:val="both"/>
        <w:rPr>
          <w:rFonts w:ascii="Trebuchet MS" w:hAnsi="Trebuchet MS"/>
          <w:sz w:val="22"/>
          <w:szCs w:val="22"/>
        </w:rPr>
      </w:pPr>
      <w:proofErr w:type="gramStart"/>
      <w:r w:rsidRPr="00AD29AF">
        <w:rPr>
          <w:rFonts w:ascii="Trebuchet MS" w:hAnsi="Trebuchet MS"/>
          <w:sz w:val="22"/>
          <w:szCs w:val="22"/>
        </w:rPr>
        <w:t>take into account</w:t>
      </w:r>
      <w:proofErr w:type="gramEnd"/>
      <w:r w:rsidR="00FD35B8" w:rsidRPr="00AD29AF">
        <w:rPr>
          <w:rFonts w:ascii="Trebuchet MS" w:hAnsi="Trebuchet MS"/>
          <w:sz w:val="22"/>
          <w:szCs w:val="22"/>
        </w:rPr>
        <w:t xml:space="preserve"> </w:t>
      </w:r>
      <w:r w:rsidRPr="00AD29AF">
        <w:rPr>
          <w:rFonts w:ascii="Trebuchet MS" w:hAnsi="Trebuchet MS"/>
          <w:sz w:val="22"/>
          <w:szCs w:val="22"/>
        </w:rPr>
        <w:t xml:space="preserve">that the abuse may indicate wider safeguarding concerns for any of the children involved, and consider and address the effect of wider sociocultural contexts such </w:t>
      </w:r>
      <w:r w:rsidRPr="00AD29AF">
        <w:rPr>
          <w:rFonts w:ascii="Trebuchet MS" w:hAnsi="Trebuchet MS"/>
          <w:sz w:val="22"/>
          <w:szCs w:val="22"/>
        </w:rPr>
        <w:lastRenderedPageBreak/>
        <w:t>as the child’s</w:t>
      </w:r>
      <w:r w:rsidR="00FD35B8" w:rsidRPr="00AD29AF">
        <w:rPr>
          <w:rFonts w:ascii="Trebuchet MS" w:hAnsi="Trebuchet MS"/>
          <w:sz w:val="22"/>
          <w:szCs w:val="22"/>
        </w:rPr>
        <w:t xml:space="preserve"> </w:t>
      </w:r>
      <w:r w:rsidRPr="00AD29AF">
        <w:rPr>
          <w:rFonts w:ascii="Trebuchet MS" w:hAnsi="Trebuchet MS"/>
          <w:sz w:val="22"/>
          <w:szCs w:val="22"/>
        </w:rPr>
        <w:t>peer group</w:t>
      </w:r>
      <w:r w:rsidR="00FD35B8" w:rsidRPr="00AD29AF">
        <w:rPr>
          <w:rFonts w:ascii="Trebuchet MS" w:hAnsi="Trebuchet MS"/>
          <w:sz w:val="22"/>
          <w:szCs w:val="22"/>
        </w:rPr>
        <w:t>,</w:t>
      </w:r>
      <w:r w:rsidRPr="00AD29AF">
        <w:rPr>
          <w:rFonts w:ascii="Trebuchet MS" w:hAnsi="Trebuchet MS"/>
          <w:sz w:val="22"/>
          <w:szCs w:val="22"/>
        </w:rPr>
        <w:t xml:space="preserve"> family</w:t>
      </w:r>
      <w:r w:rsidR="00FD35B8" w:rsidRPr="00AD29AF">
        <w:rPr>
          <w:rFonts w:ascii="Trebuchet MS" w:hAnsi="Trebuchet MS"/>
          <w:sz w:val="22"/>
          <w:szCs w:val="22"/>
        </w:rPr>
        <w:t>,</w:t>
      </w:r>
      <w:r w:rsidRPr="00AD29AF">
        <w:rPr>
          <w:rFonts w:ascii="Trebuchet MS" w:hAnsi="Trebuchet MS"/>
          <w:sz w:val="22"/>
          <w:szCs w:val="22"/>
        </w:rPr>
        <w:t xml:space="preserve"> the </w:t>
      </w:r>
      <w:r w:rsidR="00474434">
        <w:rPr>
          <w:rFonts w:ascii="Trebuchet MS" w:hAnsi="Trebuchet MS"/>
          <w:sz w:val="22"/>
          <w:szCs w:val="22"/>
        </w:rPr>
        <w:t>school</w:t>
      </w:r>
      <w:r w:rsidRPr="00AD29AF">
        <w:rPr>
          <w:rFonts w:ascii="Trebuchet MS" w:hAnsi="Trebuchet MS"/>
          <w:sz w:val="22"/>
          <w:szCs w:val="22"/>
        </w:rPr>
        <w:t xml:space="preserve"> environment</w:t>
      </w:r>
      <w:r w:rsidR="00FD35B8" w:rsidRPr="00AD29AF">
        <w:rPr>
          <w:rFonts w:ascii="Trebuchet MS" w:hAnsi="Trebuchet MS"/>
          <w:sz w:val="22"/>
          <w:szCs w:val="22"/>
        </w:rPr>
        <w:t>,</w:t>
      </w:r>
      <w:r w:rsidRPr="00AD29AF">
        <w:rPr>
          <w:rFonts w:ascii="Trebuchet MS" w:hAnsi="Trebuchet MS"/>
          <w:sz w:val="22"/>
          <w:szCs w:val="22"/>
        </w:rPr>
        <w:t xml:space="preserve"> </w:t>
      </w:r>
      <w:r w:rsidR="00FD35B8" w:rsidRPr="00AD29AF">
        <w:rPr>
          <w:rFonts w:ascii="Trebuchet MS" w:hAnsi="Trebuchet MS"/>
          <w:sz w:val="22"/>
          <w:szCs w:val="22"/>
        </w:rPr>
        <w:t>the potential for</w:t>
      </w:r>
      <w:r w:rsidRPr="00AD29AF">
        <w:rPr>
          <w:rFonts w:ascii="Trebuchet MS" w:hAnsi="Trebuchet MS"/>
          <w:sz w:val="22"/>
          <w:szCs w:val="22"/>
        </w:rPr>
        <w:t xml:space="preserve"> victimisation in the local community and the child’s online presence</w:t>
      </w:r>
      <w:r w:rsidR="00FD35B8" w:rsidRPr="00AD29AF">
        <w:rPr>
          <w:rFonts w:ascii="Trebuchet MS" w:hAnsi="Trebuchet MS"/>
          <w:sz w:val="22"/>
          <w:szCs w:val="22"/>
        </w:rPr>
        <w:t>;</w:t>
      </w:r>
      <w:r w:rsidRPr="00AD29AF">
        <w:rPr>
          <w:rFonts w:ascii="Trebuchet MS" w:hAnsi="Trebuchet MS"/>
          <w:sz w:val="22"/>
          <w:szCs w:val="22"/>
        </w:rPr>
        <w:t xml:space="preserve"> </w:t>
      </w:r>
    </w:p>
    <w:p w14:paraId="2E54966A" w14:textId="45805DE2" w:rsidR="00FD35B8" w:rsidRDefault="001F0CFB" w:rsidP="00E02896">
      <w:pPr>
        <w:pStyle w:val="ListParagraph"/>
        <w:numPr>
          <w:ilvl w:val="0"/>
          <w:numId w:val="60"/>
        </w:numPr>
        <w:ind w:left="714" w:hanging="357"/>
        <w:jc w:val="both"/>
        <w:rPr>
          <w:rFonts w:ascii="Trebuchet MS" w:hAnsi="Trebuchet MS"/>
          <w:sz w:val="22"/>
          <w:szCs w:val="22"/>
        </w:rPr>
      </w:pPr>
      <w:r>
        <w:rPr>
          <w:rFonts w:ascii="Trebuchet MS" w:hAnsi="Trebuchet MS"/>
          <w:sz w:val="22"/>
          <w:szCs w:val="22"/>
        </w:rPr>
        <w:t>c</w:t>
      </w:r>
      <w:r w:rsidR="00443428" w:rsidRPr="00AD29AF">
        <w:rPr>
          <w:rFonts w:ascii="Trebuchet MS" w:hAnsi="Trebuchet MS"/>
          <w:sz w:val="22"/>
          <w:szCs w:val="22"/>
        </w:rPr>
        <w:t xml:space="preserve">onsider the potential complexity of </w:t>
      </w:r>
      <w:r w:rsidR="00657391">
        <w:rPr>
          <w:rFonts w:ascii="Trebuchet MS" w:hAnsi="Trebuchet MS"/>
          <w:sz w:val="22"/>
          <w:szCs w:val="22"/>
        </w:rPr>
        <w:t>child</w:t>
      </w:r>
      <w:r w:rsidR="00443428" w:rsidRPr="00AD29AF">
        <w:rPr>
          <w:rFonts w:ascii="Trebuchet MS" w:hAnsi="Trebuchet MS"/>
          <w:sz w:val="22"/>
          <w:szCs w:val="22"/>
        </w:rPr>
        <w:t>-on-</w:t>
      </w:r>
      <w:r w:rsidR="00657391">
        <w:rPr>
          <w:rFonts w:ascii="Trebuchet MS" w:hAnsi="Trebuchet MS"/>
          <w:sz w:val="22"/>
          <w:szCs w:val="22"/>
        </w:rPr>
        <w:t>child</w:t>
      </w:r>
      <w:r w:rsidR="00443428" w:rsidRPr="00AD29AF">
        <w:rPr>
          <w:rFonts w:ascii="Trebuchet MS" w:hAnsi="Trebuchet MS"/>
          <w:sz w:val="22"/>
          <w:szCs w:val="22"/>
        </w:rPr>
        <w:t xml:space="preserve"> abuse and of children´s experiences, and consider the interplay between power, choice and consent. While children may appear to be making choices, if those choices are </w:t>
      </w:r>
      <w:proofErr w:type="gramStart"/>
      <w:r w:rsidR="00443428" w:rsidRPr="00AD29AF">
        <w:rPr>
          <w:rFonts w:ascii="Trebuchet MS" w:hAnsi="Trebuchet MS"/>
          <w:sz w:val="22"/>
          <w:szCs w:val="22"/>
        </w:rPr>
        <w:t>limited</w:t>
      </w:r>
      <w:proofErr w:type="gramEnd"/>
      <w:r w:rsidR="00443428" w:rsidRPr="00AD29AF">
        <w:rPr>
          <w:rFonts w:ascii="Trebuchet MS" w:hAnsi="Trebuchet MS"/>
          <w:sz w:val="22"/>
          <w:szCs w:val="22"/>
        </w:rPr>
        <w:t xml:space="preserve"> they are not consenting</w:t>
      </w:r>
      <w:r w:rsidR="00FD35B8" w:rsidRPr="00AD29AF">
        <w:rPr>
          <w:rFonts w:ascii="Trebuchet MS" w:hAnsi="Trebuchet MS"/>
          <w:sz w:val="22"/>
          <w:szCs w:val="22"/>
        </w:rPr>
        <w:t xml:space="preserve">; </w:t>
      </w:r>
    </w:p>
    <w:p w14:paraId="7CF50C4E" w14:textId="1A097ED7" w:rsidR="001F0CFB" w:rsidRPr="00AD29AF" w:rsidRDefault="001F0CFB" w:rsidP="00E02896">
      <w:pPr>
        <w:pStyle w:val="ListParagraph"/>
        <w:numPr>
          <w:ilvl w:val="0"/>
          <w:numId w:val="60"/>
        </w:numPr>
        <w:ind w:left="714" w:hanging="357"/>
        <w:jc w:val="both"/>
        <w:rPr>
          <w:rFonts w:ascii="Trebuchet MS" w:hAnsi="Trebuchet MS"/>
          <w:sz w:val="22"/>
          <w:szCs w:val="22"/>
        </w:rPr>
      </w:pPr>
      <w:r>
        <w:rPr>
          <w:rFonts w:ascii="Trebuchet MS" w:hAnsi="Trebuchet MS"/>
          <w:sz w:val="22"/>
          <w:szCs w:val="22"/>
        </w:rPr>
        <w:t xml:space="preserve">ensure an intersectional approach </w:t>
      </w:r>
      <w:r w:rsidR="00FD6FFC">
        <w:rPr>
          <w:rFonts w:ascii="Trebuchet MS" w:hAnsi="Trebuchet MS"/>
          <w:sz w:val="22"/>
          <w:szCs w:val="22"/>
        </w:rPr>
        <w:t xml:space="preserve">is followed, </w:t>
      </w:r>
      <w:r w:rsidR="00142358">
        <w:rPr>
          <w:rFonts w:ascii="Trebuchet MS" w:hAnsi="Trebuchet MS"/>
          <w:sz w:val="22"/>
          <w:szCs w:val="22"/>
        </w:rPr>
        <w:t xml:space="preserve">specifically </w:t>
      </w:r>
      <w:r w:rsidR="00D32F45">
        <w:rPr>
          <w:rFonts w:ascii="Trebuchet MS" w:hAnsi="Trebuchet MS"/>
          <w:sz w:val="22"/>
          <w:szCs w:val="22"/>
        </w:rPr>
        <w:t xml:space="preserve">remaining alert to the potential for bias, stereotyping and </w:t>
      </w:r>
      <w:r w:rsidR="00142358">
        <w:rPr>
          <w:rFonts w:ascii="Trebuchet MS" w:hAnsi="Trebuchet MS"/>
          <w:sz w:val="22"/>
          <w:szCs w:val="22"/>
        </w:rPr>
        <w:t>a</w:t>
      </w:r>
      <w:r w:rsidR="00382745">
        <w:rPr>
          <w:rFonts w:ascii="Trebuchet MS" w:hAnsi="Trebuchet MS"/>
          <w:sz w:val="22"/>
          <w:szCs w:val="22"/>
        </w:rPr>
        <w:t>d</w:t>
      </w:r>
      <w:r w:rsidR="00142358">
        <w:rPr>
          <w:rFonts w:ascii="Trebuchet MS" w:hAnsi="Trebuchet MS"/>
          <w:sz w:val="22"/>
          <w:szCs w:val="22"/>
        </w:rPr>
        <w:t>ultification</w:t>
      </w:r>
      <w:r w:rsidR="00185A05">
        <w:rPr>
          <w:rFonts w:ascii="Trebuchet MS" w:hAnsi="Trebuchet MS"/>
          <w:sz w:val="22"/>
          <w:szCs w:val="22"/>
        </w:rPr>
        <w:t xml:space="preserve"> </w:t>
      </w:r>
      <w:r w:rsidR="00466F26">
        <w:rPr>
          <w:rFonts w:ascii="Trebuchet MS" w:hAnsi="Trebuchet MS"/>
          <w:sz w:val="22"/>
          <w:szCs w:val="22"/>
        </w:rPr>
        <w:t>when responding to concerns, particularly in relation to SEND</w:t>
      </w:r>
      <w:r w:rsidR="0006311F">
        <w:rPr>
          <w:rFonts w:ascii="Trebuchet MS" w:hAnsi="Trebuchet MS"/>
          <w:sz w:val="22"/>
          <w:szCs w:val="22"/>
        </w:rPr>
        <w:t xml:space="preserve"> pupils</w:t>
      </w:r>
      <w:r w:rsidR="009C0E94">
        <w:rPr>
          <w:rFonts w:ascii="Trebuchet MS" w:hAnsi="Trebuchet MS"/>
          <w:sz w:val="22"/>
          <w:szCs w:val="22"/>
        </w:rPr>
        <w:t>,</w:t>
      </w:r>
      <w:r w:rsidR="00777507">
        <w:rPr>
          <w:rFonts w:ascii="Trebuchet MS" w:hAnsi="Trebuchet MS"/>
          <w:sz w:val="22"/>
          <w:szCs w:val="22"/>
        </w:rPr>
        <w:t xml:space="preserve"> </w:t>
      </w:r>
      <w:r w:rsidR="009C0E94">
        <w:rPr>
          <w:rFonts w:ascii="Trebuchet MS" w:hAnsi="Trebuchet MS"/>
          <w:sz w:val="22"/>
          <w:szCs w:val="22"/>
        </w:rPr>
        <w:t xml:space="preserve">children from ethnic </w:t>
      </w:r>
      <w:r w:rsidR="0006311F">
        <w:rPr>
          <w:rFonts w:ascii="Trebuchet MS" w:hAnsi="Trebuchet MS"/>
          <w:sz w:val="22"/>
          <w:szCs w:val="22"/>
        </w:rPr>
        <w:t>minority</w:t>
      </w:r>
      <w:r w:rsidR="00D77CB5">
        <w:rPr>
          <w:rFonts w:ascii="Trebuchet MS" w:hAnsi="Trebuchet MS"/>
          <w:sz w:val="22"/>
          <w:szCs w:val="22"/>
        </w:rPr>
        <w:t xml:space="preserve"> </w:t>
      </w:r>
      <w:r w:rsidR="009F7436">
        <w:rPr>
          <w:rFonts w:ascii="Trebuchet MS" w:hAnsi="Trebuchet MS"/>
          <w:sz w:val="22"/>
          <w:szCs w:val="22"/>
        </w:rPr>
        <w:t>backgrounds, LGBTQ+ pupils and those w</w:t>
      </w:r>
      <w:r w:rsidR="00D77CB5">
        <w:rPr>
          <w:rFonts w:ascii="Trebuchet MS" w:hAnsi="Trebuchet MS"/>
          <w:sz w:val="22"/>
          <w:szCs w:val="22"/>
        </w:rPr>
        <w:t xml:space="preserve">ith </w:t>
      </w:r>
      <w:r w:rsidR="004D30E5">
        <w:rPr>
          <w:rFonts w:ascii="Trebuchet MS" w:hAnsi="Trebuchet MS"/>
          <w:sz w:val="22"/>
          <w:szCs w:val="22"/>
        </w:rPr>
        <w:t>communicat</w:t>
      </w:r>
      <w:r w:rsidR="00D77CB5">
        <w:rPr>
          <w:rFonts w:ascii="Trebuchet MS" w:hAnsi="Trebuchet MS"/>
          <w:sz w:val="22"/>
          <w:szCs w:val="22"/>
        </w:rPr>
        <w:t>ion difficultie</w:t>
      </w:r>
      <w:r w:rsidR="004D30E5">
        <w:rPr>
          <w:rFonts w:ascii="Trebuchet MS" w:hAnsi="Trebuchet MS"/>
          <w:sz w:val="22"/>
          <w:szCs w:val="22"/>
        </w:rPr>
        <w:t>s</w:t>
      </w:r>
      <w:r w:rsidR="00BB58FA">
        <w:rPr>
          <w:rFonts w:ascii="Trebuchet MS" w:hAnsi="Trebuchet MS"/>
          <w:sz w:val="22"/>
          <w:szCs w:val="22"/>
        </w:rPr>
        <w:t>;</w:t>
      </w:r>
      <w:r w:rsidR="00142358">
        <w:rPr>
          <w:rFonts w:ascii="Trebuchet MS" w:hAnsi="Trebuchet MS"/>
          <w:sz w:val="22"/>
          <w:szCs w:val="22"/>
        </w:rPr>
        <w:t xml:space="preserve"> </w:t>
      </w:r>
    </w:p>
    <w:p w14:paraId="7A526911" w14:textId="0C7F4EEA" w:rsidR="000407A8" w:rsidRDefault="001F0CFB" w:rsidP="00E02896">
      <w:pPr>
        <w:pStyle w:val="ListParagraph"/>
        <w:numPr>
          <w:ilvl w:val="0"/>
          <w:numId w:val="60"/>
        </w:numPr>
        <w:ind w:left="714" w:hanging="357"/>
        <w:jc w:val="both"/>
        <w:rPr>
          <w:rFonts w:ascii="Trebuchet MS" w:hAnsi="Trebuchet MS"/>
          <w:sz w:val="22"/>
          <w:szCs w:val="22"/>
        </w:rPr>
      </w:pPr>
      <w:r>
        <w:rPr>
          <w:rFonts w:ascii="Trebuchet MS" w:hAnsi="Trebuchet MS"/>
          <w:sz w:val="22"/>
          <w:szCs w:val="22"/>
        </w:rPr>
        <w:t>o</w:t>
      </w:r>
      <w:r w:rsidR="00FD35B8" w:rsidRPr="00AD29AF">
        <w:rPr>
          <w:rFonts w:ascii="Trebuchet MS" w:hAnsi="Trebuchet MS"/>
          <w:sz w:val="22"/>
          <w:szCs w:val="22"/>
        </w:rPr>
        <w:t xml:space="preserve">btain </w:t>
      </w:r>
      <w:r w:rsidR="00443428" w:rsidRPr="00AD29AF">
        <w:rPr>
          <w:rFonts w:ascii="Trebuchet MS" w:hAnsi="Trebuchet MS"/>
          <w:sz w:val="22"/>
          <w:szCs w:val="22"/>
        </w:rPr>
        <w:t xml:space="preserve">the views of the </w:t>
      </w:r>
      <w:r w:rsidR="00FD35B8" w:rsidRPr="00AD29AF">
        <w:rPr>
          <w:rFonts w:ascii="Trebuchet MS" w:hAnsi="Trebuchet MS"/>
          <w:sz w:val="22"/>
          <w:szCs w:val="22"/>
        </w:rPr>
        <w:t>child/</w:t>
      </w:r>
      <w:r w:rsidR="00443428" w:rsidRPr="00AD29AF">
        <w:rPr>
          <w:rFonts w:ascii="Trebuchet MS" w:hAnsi="Trebuchet MS"/>
          <w:sz w:val="22"/>
          <w:szCs w:val="22"/>
        </w:rPr>
        <w:t>children affected</w:t>
      </w:r>
      <w:r w:rsidR="00AB2A65">
        <w:rPr>
          <w:rFonts w:ascii="Trebuchet MS" w:hAnsi="Trebuchet MS"/>
          <w:sz w:val="22"/>
          <w:szCs w:val="22"/>
        </w:rPr>
        <w:t xml:space="preserve"> </w:t>
      </w:r>
      <w:proofErr w:type="spellStart"/>
      <w:r w:rsidR="00AB2A65">
        <w:rPr>
          <w:rFonts w:ascii="Trebuchet MS" w:hAnsi="Trebuchet MS"/>
          <w:sz w:val="22"/>
          <w:szCs w:val="22"/>
        </w:rPr>
        <w:t>wnd</w:t>
      </w:r>
      <w:proofErr w:type="spellEnd"/>
      <w:r w:rsidR="00AB2A65">
        <w:rPr>
          <w:rFonts w:ascii="Trebuchet MS" w:hAnsi="Trebuchet MS"/>
          <w:sz w:val="22"/>
          <w:szCs w:val="22"/>
        </w:rPr>
        <w:t>, where appropriate and safe,</w:t>
      </w:r>
      <w:r w:rsidR="00443428" w:rsidRPr="00AD29AF">
        <w:rPr>
          <w:rFonts w:ascii="Trebuchet MS" w:hAnsi="Trebuchet MS"/>
          <w:sz w:val="22"/>
          <w:szCs w:val="22"/>
        </w:rPr>
        <w:t xml:space="preserve"> their parents</w:t>
      </w:r>
      <w:r w:rsidR="0001795C">
        <w:rPr>
          <w:rFonts w:ascii="Trebuchet MS" w:hAnsi="Trebuchet MS"/>
          <w:sz w:val="22"/>
          <w:szCs w:val="22"/>
        </w:rPr>
        <w:t xml:space="preserve">, </w:t>
      </w:r>
      <w:r w:rsidR="00443428" w:rsidRPr="00AD29AF">
        <w:rPr>
          <w:rFonts w:ascii="Trebuchet MS" w:hAnsi="Trebuchet MS"/>
          <w:sz w:val="22"/>
          <w:szCs w:val="22"/>
        </w:rPr>
        <w:t>manag</w:t>
      </w:r>
      <w:r w:rsidR="0001795C">
        <w:rPr>
          <w:rFonts w:ascii="Trebuchet MS" w:hAnsi="Trebuchet MS"/>
          <w:sz w:val="22"/>
          <w:szCs w:val="22"/>
        </w:rPr>
        <w:t>ing</w:t>
      </w:r>
      <w:r w:rsidR="00443428" w:rsidRPr="00AD29AF">
        <w:rPr>
          <w:rFonts w:ascii="Trebuchet MS" w:hAnsi="Trebuchet MS"/>
          <w:sz w:val="22"/>
          <w:szCs w:val="22"/>
        </w:rPr>
        <w:t xml:space="preserve"> expectations a</w:t>
      </w:r>
      <w:r w:rsidR="0001795C">
        <w:rPr>
          <w:rFonts w:ascii="Trebuchet MS" w:hAnsi="Trebuchet MS"/>
          <w:sz w:val="22"/>
          <w:szCs w:val="22"/>
        </w:rPr>
        <w:t>round</w:t>
      </w:r>
      <w:r w:rsidR="00443428" w:rsidRPr="00AD29AF">
        <w:rPr>
          <w:rFonts w:ascii="Trebuchet MS" w:hAnsi="Trebuchet MS"/>
          <w:sz w:val="22"/>
          <w:szCs w:val="22"/>
        </w:rPr>
        <w:t xml:space="preserve"> information sharing. </w:t>
      </w:r>
    </w:p>
    <w:p w14:paraId="764BC752" w14:textId="4D340CFE" w:rsidR="00DD4264" w:rsidRDefault="00733D1C" w:rsidP="003716F1">
      <w:pPr>
        <w:spacing w:after="0"/>
        <w:jc w:val="both"/>
        <w:rPr>
          <w:rFonts w:ascii="Trebuchet MS" w:hAnsi="Trebuchet MS"/>
          <w:sz w:val="22"/>
          <w:szCs w:val="22"/>
        </w:rPr>
      </w:pPr>
      <w:r w:rsidRPr="0089441C">
        <w:rPr>
          <w:rFonts w:ascii="Trebuchet MS" w:hAnsi="Trebuchet MS"/>
          <w:sz w:val="22"/>
          <w:szCs w:val="22"/>
        </w:rPr>
        <w:t>Where appropriate the DSL will determine one of the following responses</w:t>
      </w:r>
      <w:r w:rsidR="0038522E" w:rsidRPr="0089441C">
        <w:rPr>
          <w:rFonts w:ascii="Trebuchet MS" w:hAnsi="Trebuchet MS"/>
          <w:sz w:val="22"/>
          <w:szCs w:val="22"/>
        </w:rPr>
        <w:t>:</w:t>
      </w:r>
    </w:p>
    <w:p w14:paraId="79B2520C" w14:textId="77777777" w:rsidR="00CC10E2" w:rsidRDefault="00CC10E2" w:rsidP="003716F1">
      <w:pPr>
        <w:spacing w:after="0"/>
        <w:jc w:val="both"/>
        <w:rPr>
          <w:rFonts w:ascii="Trebuchet MS" w:hAnsi="Trebuchet MS"/>
          <w:sz w:val="22"/>
          <w:szCs w:val="22"/>
        </w:rPr>
      </w:pPr>
    </w:p>
    <w:p w14:paraId="68CA640A" w14:textId="46DEE050" w:rsidR="00F07136" w:rsidRPr="00C036E2" w:rsidRDefault="00443428" w:rsidP="00C036E2">
      <w:pPr>
        <w:pStyle w:val="ListParagraph"/>
        <w:numPr>
          <w:ilvl w:val="0"/>
          <w:numId w:val="75"/>
        </w:numPr>
        <w:jc w:val="both"/>
        <w:rPr>
          <w:rFonts w:ascii="Trebuchet MS" w:hAnsi="Trebuchet MS"/>
          <w:sz w:val="22"/>
          <w:szCs w:val="22"/>
        </w:rPr>
      </w:pPr>
      <w:r w:rsidRPr="00C036E2">
        <w:rPr>
          <w:rFonts w:ascii="Trebuchet MS" w:hAnsi="Trebuchet MS"/>
          <w:b/>
          <w:bCs/>
          <w:sz w:val="22"/>
          <w:szCs w:val="22"/>
        </w:rPr>
        <w:t>Manage internally with help from external specialists where appropriate and possible.</w:t>
      </w:r>
      <w:r w:rsidRPr="00C036E2">
        <w:rPr>
          <w:rFonts w:ascii="Trebuchet MS" w:hAnsi="Trebuchet MS"/>
          <w:sz w:val="22"/>
          <w:szCs w:val="22"/>
        </w:rPr>
        <w:t xml:space="preserve"> </w:t>
      </w:r>
      <w:r w:rsidR="002933A0" w:rsidRPr="00C036E2">
        <w:rPr>
          <w:rFonts w:ascii="Trebuchet MS" w:hAnsi="Trebuchet MS"/>
          <w:sz w:val="22"/>
          <w:szCs w:val="22"/>
        </w:rPr>
        <w:t xml:space="preserve">This would usually be where </w:t>
      </w:r>
      <w:r w:rsidRPr="00C036E2">
        <w:rPr>
          <w:rFonts w:ascii="Trebuchet MS" w:hAnsi="Trebuchet MS"/>
          <w:sz w:val="22"/>
          <w:szCs w:val="22"/>
        </w:rPr>
        <w:t xml:space="preserve">behaviour is </w:t>
      </w:r>
      <w:r w:rsidR="0022289C" w:rsidRPr="00C036E2">
        <w:rPr>
          <w:rFonts w:ascii="Trebuchet MS" w:hAnsi="Trebuchet MS"/>
          <w:sz w:val="22"/>
          <w:szCs w:val="22"/>
        </w:rPr>
        <w:t xml:space="preserve">inappropriate </w:t>
      </w:r>
      <w:r w:rsidR="005B6660" w:rsidRPr="00C036E2">
        <w:rPr>
          <w:rFonts w:ascii="Trebuchet MS" w:hAnsi="Trebuchet MS"/>
          <w:sz w:val="22"/>
          <w:szCs w:val="22"/>
        </w:rPr>
        <w:t>but not</w:t>
      </w:r>
      <w:r w:rsidR="0022289C" w:rsidRPr="00C036E2">
        <w:rPr>
          <w:rFonts w:ascii="Trebuchet MS" w:hAnsi="Trebuchet MS"/>
          <w:sz w:val="22"/>
          <w:szCs w:val="22"/>
        </w:rPr>
        <w:t xml:space="preserve"> abusive</w:t>
      </w:r>
      <w:r w:rsidR="00763E37" w:rsidRPr="00C036E2">
        <w:rPr>
          <w:rFonts w:ascii="Trebuchet MS" w:hAnsi="Trebuchet MS"/>
          <w:sz w:val="22"/>
          <w:szCs w:val="22"/>
        </w:rPr>
        <w:t xml:space="preserve">.  </w:t>
      </w:r>
      <w:r w:rsidR="008B1886" w:rsidRPr="00C036E2">
        <w:rPr>
          <w:rFonts w:ascii="Trebuchet MS" w:hAnsi="Trebuchet MS"/>
          <w:sz w:val="22"/>
          <w:szCs w:val="22"/>
        </w:rPr>
        <w:t>In such cases, utilising the behaviour policy and providing pastoral support may be the most appropriate route.</w:t>
      </w:r>
    </w:p>
    <w:p w14:paraId="4C619F93" w14:textId="469549BC" w:rsidR="00F07136" w:rsidRPr="00C036E2" w:rsidRDefault="00443428" w:rsidP="00C036E2">
      <w:pPr>
        <w:pStyle w:val="ListParagraph"/>
        <w:numPr>
          <w:ilvl w:val="0"/>
          <w:numId w:val="75"/>
        </w:numPr>
        <w:jc w:val="both"/>
        <w:rPr>
          <w:rFonts w:ascii="Trebuchet MS" w:hAnsi="Trebuchet MS"/>
          <w:sz w:val="22"/>
          <w:szCs w:val="22"/>
        </w:rPr>
      </w:pPr>
      <w:r w:rsidRPr="00C036E2">
        <w:rPr>
          <w:rFonts w:ascii="Trebuchet MS" w:hAnsi="Trebuchet MS"/>
          <w:b/>
          <w:bCs/>
          <w:sz w:val="22"/>
          <w:szCs w:val="22"/>
        </w:rPr>
        <w:t>Undertake/contribute to an inter-agency early help assessment</w:t>
      </w:r>
      <w:r w:rsidR="008419D2" w:rsidRPr="00C036E2">
        <w:rPr>
          <w:rFonts w:ascii="Trebuchet MS" w:hAnsi="Trebuchet MS"/>
          <w:b/>
          <w:bCs/>
          <w:sz w:val="22"/>
          <w:szCs w:val="22"/>
        </w:rPr>
        <w:t xml:space="preserve">. </w:t>
      </w:r>
      <w:r w:rsidRPr="00C036E2">
        <w:rPr>
          <w:rFonts w:ascii="Trebuchet MS" w:hAnsi="Trebuchet MS"/>
          <w:sz w:val="22"/>
          <w:szCs w:val="22"/>
        </w:rPr>
        <w:t>These services may, for example, include family and parenting programmes, responses to emerging thematic concerns in extra familial contexts, a specialist harmful sexual behaviour team, CAMHS and/or youth offending services</w:t>
      </w:r>
      <w:r w:rsidR="009F7F05" w:rsidRPr="00C036E2">
        <w:rPr>
          <w:rFonts w:ascii="Trebuchet MS" w:hAnsi="Trebuchet MS"/>
          <w:sz w:val="22"/>
          <w:szCs w:val="22"/>
        </w:rPr>
        <w:t>.</w:t>
      </w:r>
    </w:p>
    <w:p w14:paraId="215106C6" w14:textId="5132AEBD" w:rsidR="00F07136" w:rsidRPr="00C036E2" w:rsidRDefault="00443428" w:rsidP="00C036E2">
      <w:pPr>
        <w:pStyle w:val="ListParagraph"/>
        <w:numPr>
          <w:ilvl w:val="0"/>
          <w:numId w:val="75"/>
        </w:numPr>
        <w:jc w:val="both"/>
        <w:rPr>
          <w:rFonts w:ascii="Trebuchet MS" w:hAnsi="Trebuchet MS"/>
          <w:sz w:val="22"/>
          <w:szCs w:val="22"/>
        </w:rPr>
      </w:pPr>
      <w:r w:rsidRPr="00C036E2">
        <w:rPr>
          <w:rFonts w:ascii="Trebuchet MS" w:hAnsi="Trebuchet MS"/>
          <w:b/>
          <w:bCs/>
          <w:sz w:val="22"/>
          <w:szCs w:val="22"/>
        </w:rPr>
        <w:t>Refer to children’s social care for a section 17/47 statutory assessment.</w:t>
      </w:r>
      <w:r w:rsidRPr="00C036E2">
        <w:rPr>
          <w:rFonts w:ascii="Trebuchet MS" w:hAnsi="Trebuchet MS"/>
          <w:sz w:val="22"/>
          <w:szCs w:val="22"/>
        </w:rPr>
        <w:t xml:space="preserve"> Where a child is </w:t>
      </w:r>
      <w:proofErr w:type="gramStart"/>
      <w:r w:rsidRPr="00C036E2">
        <w:rPr>
          <w:rFonts w:ascii="Trebuchet MS" w:hAnsi="Trebuchet MS"/>
          <w:sz w:val="22"/>
          <w:szCs w:val="22"/>
        </w:rPr>
        <w:t>suffering, or</w:t>
      </w:r>
      <w:proofErr w:type="gramEnd"/>
      <w:r w:rsidRPr="00C036E2">
        <w:rPr>
          <w:rFonts w:ascii="Trebuchet MS" w:hAnsi="Trebuchet MS"/>
          <w:sz w:val="22"/>
          <w:szCs w:val="22"/>
        </w:rPr>
        <w:t xml:space="preserve"> is likely to suffer from harm.</w:t>
      </w:r>
    </w:p>
    <w:p w14:paraId="03AB3471" w14:textId="6BC46414" w:rsidR="007A477E" w:rsidRPr="00C036E2" w:rsidRDefault="00443428" w:rsidP="00C036E2">
      <w:pPr>
        <w:pStyle w:val="ListParagraph"/>
        <w:numPr>
          <w:ilvl w:val="0"/>
          <w:numId w:val="75"/>
        </w:numPr>
        <w:spacing w:after="0"/>
        <w:ind w:left="714" w:hanging="357"/>
        <w:jc w:val="both"/>
        <w:rPr>
          <w:rFonts w:ascii="Trebuchet MS" w:hAnsi="Trebuchet MS"/>
          <w:sz w:val="22"/>
          <w:szCs w:val="22"/>
        </w:rPr>
      </w:pPr>
      <w:r w:rsidRPr="00C036E2">
        <w:rPr>
          <w:rFonts w:ascii="Trebuchet MS" w:hAnsi="Trebuchet MS"/>
          <w:b/>
          <w:bCs/>
          <w:sz w:val="22"/>
          <w:szCs w:val="22"/>
        </w:rPr>
        <w:t xml:space="preserve">Report alleged </w:t>
      </w:r>
      <w:r w:rsidR="00FA02CC" w:rsidRPr="00C036E2">
        <w:rPr>
          <w:rFonts w:ascii="Trebuchet MS" w:hAnsi="Trebuchet MS"/>
          <w:b/>
          <w:bCs/>
          <w:sz w:val="22"/>
          <w:szCs w:val="22"/>
        </w:rPr>
        <w:t xml:space="preserve">or suspected </w:t>
      </w:r>
      <w:r w:rsidRPr="00C036E2">
        <w:rPr>
          <w:rFonts w:ascii="Trebuchet MS" w:hAnsi="Trebuchet MS"/>
          <w:b/>
          <w:bCs/>
          <w:sz w:val="22"/>
          <w:szCs w:val="22"/>
        </w:rPr>
        <w:t>criminal behaviour to the police.</w:t>
      </w:r>
      <w:r w:rsidRPr="00C036E2">
        <w:rPr>
          <w:rFonts w:ascii="Trebuchet MS" w:hAnsi="Trebuchet MS"/>
          <w:sz w:val="22"/>
          <w:szCs w:val="22"/>
        </w:rPr>
        <w:t xml:space="preserve"> However, there are some circumstances where it may not be appropriate to report such behaviour to the police. For example, where the </w:t>
      </w:r>
      <w:r w:rsidR="00F32574" w:rsidRPr="00C036E2">
        <w:rPr>
          <w:rFonts w:ascii="Trebuchet MS" w:hAnsi="Trebuchet MS"/>
          <w:sz w:val="22"/>
          <w:szCs w:val="22"/>
        </w:rPr>
        <w:t xml:space="preserve">sharing of nude or semi-nude images/videos </w:t>
      </w:r>
      <w:r w:rsidRPr="00C036E2">
        <w:rPr>
          <w:rFonts w:ascii="Trebuchet MS" w:hAnsi="Trebuchet MS"/>
          <w:sz w:val="22"/>
          <w:szCs w:val="22"/>
        </w:rPr>
        <w:t xml:space="preserve">does not involve any aggravating factors. All concerns or allegations will be assessed on a </w:t>
      </w:r>
      <w:r w:rsidR="006D1EDC" w:rsidRPr="00C036E2">
        <w:rPr>
          <w:rFonts w:ascii="Trebuchet MS" w:hAnsi="Trebuchet MS"/>
          <w:sz w:val="22"/>
          <w:szCs w:val="22"/>
        </w:rPr>
        <w:t>case-by-case</w:t>
      </w:r>
      <w:r w:rsidRPr="00C036E2">
        <w:rPr>
          <w:rFonts w:ascii="Trebuchet MS" w:hAnsi="Trebuchet MS"/>
          <w:sz w:val="22"/>
          <w:szCs w:val="22"/>
        </w:rPr>
        <w:t xml:space="preserve"> basis, and </w:t>
      </w:r>
      <w:proofErr w:type="gramStart"/>
      <w:r w:rsidRPr="00C036E2">
        <w:rPr>
          <w:rFonts w:ascii="Trebuchet MS" w:hAnsi="Trebuchet MS"/>
          <w:sz w:val="22"/>
          <w:szCs w:val="22"/>
        </w:rPr>
        <w:t>in light of</w:t>
      </w:r>
      <w:proofErr w:type="gramEnd"/>
      <w:r w:rsidRPr="00C036E2">
        <w:rPr>
          <w:rFonts w:ascii="Trebuchet MS" w:hAnsi="Trebuchet MS"/>
          <w:sz w:val="22"/>
          <w:szCs w:val="22"/>
        </w:rPr>
        <w:t xml:space="preserve"> the wider context. </w:t>
      </w:r>
    </w:p>
    <w:p w14:paraId="0938474E" w14:textId="77777777" w:rsidR="00F954BA" w:rsidRDefault="00F954BA" w:rsidP="00C036E2">
      <w:pPr>
        <w:spacing w:after="0"/>
        <w:contextualSpacing/>
        <w:rPr>
          <w:rFonts w:ascii="Trebuchet MS" w:hAnsi="Trebuchet MS"/>
          <w:sz w:val="22"/>
          <w:szCs w:val="22"/>
        </w:rPr>
      </w:pPr>
    </w:p>
    <w:p w14:paraId="105DFB9C" w14:textId="11D39EB8" w:rsidR="00F954BA" w:rsidRPr="00C036E2" w:rsidRDefault="00F954BA" w:rsidP="00C036E2">
      <w:pPr>
        <w:pStyle w:val="Heading"/>
        <w:numPr>
          <w:ilvl w:val="0"/>
          <w:numId w:val="76"/>
        </w:numPr>
        <w:spacing w:line="360" w:lineRule="auto"/>
        <w:ind w:hanging="720"/>
        <w:rPr>
          <w:color w:val="0070C0"/>
          <w:sz w:val="22"/>
          <w:szCs w:val="22"/>
        </w:rPr>
      </w:pPr>
      <w:bookmarkStart w:id="14" w:name="_Toc230357392"/>
      <w:r w:rsidRPr="00C036E2">
        <w:rPr>
          <w:color w:val="0070C0"/>
        </w:rPr>
        <w:t>Nude or semi-nude images and online concerns</w:t>
      </w:r>
      <w:bookmarkEnd w:id="14"/>
    </w:p>
    <w:p w14:paraId="3DE75074" w14:textId="77777777" w:rsidR="00F954BA" w:rsidRPr="00AD29AF" w:rsidRDefault="00F954BA" w:rsidP="00F954BA">
      <w:pPr>
        <w:jc w:val="both"/>
        <w:rPr>
          <w:rFonts w:ascii="Trebuchet MS" w:hAnsi="Trebuchet MS"/>
          <w:sz w:val="22"/>
          <w:szCs w:val="22"/>
        </w:rPr>
      </w:pPr>
      <w:r w:rsidRPr="00AD29AF">
        <w:rPr>
          <w:rFonts w:ascii="Trebuchet MS" w:hAnsi="Trebuchet MS"/>
          <w:sz w:val="22"/>
          <w:szCs w:val="22"/>
        </w:rPr>
        <w:t xml:space="preserve">Where any concern(s) or allegation(s) indicate(s) that </w:t>
      </w:r>
      <w:r>
        <w:rPr>
          <w:rFonts w:ascii="Trebuchet MS" w:hAnsi="Trebuchet MS"/>
          <w:sz w:val="22"/>
          <w:szCs w:val="22"/>
        </w:rPr>
        <w:t>nude or semi-nude</w:t>
      </w:r>
      <w:r w:rsidRPr="00AD29AF">
        <w:rPr>
          <w:rFonts w:ascii="Trebuchet MS" w:hAnsi="Trebuchet MS"/>
          <w:sz w:val="22"/>
          <w:szCs w:val="22"/>
        </w:rPr>
        <w:t xml:space="preserve"> images</w:t>
      </w:r>
      <w:r>
        <w:rPr>
          <w:rFonts w:ascii="Trebuchet MS" w:hAnsi="Trebuchet MS"/>
          <w:sz w:val="22"/>
          <w:szCs w:val="22"/>
        </w:rPr>
        <w:t xml:space="preserve"> and/or videos</w:t>
      </w:r>
      <w:r w:rsidRPr="00AD29AF">
        <w:rPr>
          <w:rFonts w:ascii="Trebuchet MS" w:hAnsi="Trebuchet MS"/>
          <w:sz w:val="22"/>
          <w:szCs w:val="22"/>
        </w:rPr>
        <w:t xml:space="preserve"> of a child or children may have been shared online, the DSL should consider what urgent action can be taken in addition to the actions and referral duties set out in this policy. </w:t>
      </w:r>
      <w:r w:rsidRPr="00B710AB">
        <w:rPr>
          <w:rFonts w:ascii="Trebuchet MS" w:hAnsi="Trebuchet MS"/>
          <w:sz w:val="22"/>
          <w:szCs w:val="22"/>
        </w:rPr>
        <w:t xml:space="preserve">Staff will not intentionally view or forward illegal images of a child unless </w:t>
      </w:r>
      <w:proofErr w:type="gramStart"/>
      <w:r w:rsidRPr="00B710AB">
        <w:rPr>
          <w:rFonts w:ascii="Trebuchet MS" w:hAnsi="Trebuchet MS"/>
          <w:sz w:val="22"/>
          <w:szCs w:val="22"/>
        </w:rPr>
        <w:t>absolutely necessary</w:t>
      </w:r>
      <w:proofErr w:type="gramEnd"/>
      <w:r w:rsidRPr="00B710AB">
        <w:rPr>
          <w:rFonts w:ascii="Trebuchet MS" w:hAnsi="Trebuchet MS"/>
          <w:sz w:val="22"/>
          <w:szCs w:val="22"/>
        </w:rPr>
        <w:t xml:space="preserve"> to safeguard the child or obtain immediate information required for risk management. Incidents involving nude or semi-nude images will be managed in line with DfE guidance and safeguarding procedures.</w:t>
      </w:r>
    </w:p>
    <w:p w14:paraId="7D83505D" w14:textId="77777777" w:rsidR="00F954BA" w:rsidRPr="00C036E2" w:rsidRDefault="00F954BA" w:rsidP="00C036E2">
      <w:pPr>
        <w:rPr>
          <w:rFonts w:ascii="Trebuchet MS" w:hAnsi="Trebuchet MS"/>
          <w:sz w:val="22"/>
          <w:szCs w:val="22"/>
        </w:rPr>
      </w:pPr>
    </w:p>
    <w:p w14:paraId="50843F84" w14:textId="0042B094" w:rsidR="00733D1C" w:rsidRPr="00C036E2" w:rsidRDefault="004204B8" w:rsidP="00C036E2">
      <w:pPr>
        <w:pStyle w:val="Heading"/>
        <w:numPr>
          <w:ilvl w:val="0"/>
          <w:numId w:val="76"/>
        </w:numPr>
        <w:spacing w:before="0" w:after="0" w:line="360" w:lineRule="auto"/>
        <w:ind w:hanging="720"/>
        <w:jc w:val="both"/>
        <w:rPr>
          <w:color w:val="0070C0"/>
          <w:sz w:val="22"/>
          <w:szCs w:val="22"/>
        </w:rPr>
      </w:pPr>
      <w:bookmarkStart w:id="15" w:name="_Toc230357393"/>
      <w:r w:rsidRPr="00C036E2">
        <w:rPr>
          <w:color w:val="0070C0"/>
        </w:rPr>
        <w:t>Support provision</w:t>
      </w:r>
      <w:bookmarkEnd w:id="15"/>
    </w:p>
    <w:p w14:paraId="444BD98E" w14:textId="2D6999EF" w:rsidR="009C70B0" w:rsidRDefault="00FA16AE" w:rsidP="00FA16AE">
      <w:pPr>
        <w:jc w:val="both"/>
        <w:rPr>
          <w:rFonts w:ascii="Trebuchet MS" w:hAnsi="Trebuchet MS"/>
          <w:sz w:val="22"/>
          <w:szCs w:val="22"/>
        </w:rPr>
      </w:pPr>
      <w:r>
        <w:rPr>
          <w:rFonts w:ascii="Trebuchet MS" w:hAnsi="Trebuchet MS"/>
          <w:sz w:val="22"/>
          <w:szCs w:val="22"/>
        </w:rPr>
        <w:t xml:space="preserve">The school will ensure appropriate ongoing support </w:t>
      </w:r>
      <w:r w:rsidR="00550028">
        <w:rPr>
          <w:rFonts w:ascii="Trebuchet MS" w:hAnsi="Trebuchet MS"/>
          <w:sz w:val="22"/>
          <w:szCs w:val="22"/>
        </w:rPr>
        <w:t>for</w:t>
      </w:r>
      <w:r w:rsidR="004204B8">
        <w:rPr>
          <w:rFonts w:ascii="Trebuchet MS" w:hAnsi="Trebuchet MS"/>
          <w:sz w:val="22"/>
          <w:szCs w:val="22"/>
        </w:rPr>
        <w:t xml:space="preserve"> all children affected including</w:t>
      </w:r>
      <w:r w:rsidR="00550028">
        <w:rPr>
          <w:rFonts w:ascii="Trebuchet MS" w:hAnsi="Trebuchet MS"/>
          <w:sz w:val="22"/>
          <w:szCs w:val="22"/>
        </w:rPr>
        <w:t>:</w:t>
      </w:r>
    </w:p>
    <w:p w14:paraId="5B59E12A" w14:textId="398D9D50" w:rsidR="00550028" w:rsidRDefault="00550028" w:rsidP="00550028">
      <w:pPr>
        <w:pStyle w:val="ListParagraph"/>
        <w:numPr>
          <w:ilvl w:val="0"/>
          <w:numId w:val="64"/>
        </w:numPr>
        <w:jc w:val="both"/>
        <w:rPr>
          <w:rFonts w:ascii="Trebuchet MS" w:hAnsi="Trebuchet MS"/>
          <w:sz w:val="22"/>
          <w:szCs w:val="22"/>
        </w:rPr>
      </w:pPr>
      <w:r>
        <w:rPr>
          <w:rFonts w:ascii="Trebuchet MS" w:hAnsi="Trebuchet MS"/>
          <w:sz w:val="22"/>
          <w:szCs w:val="22"/>
        </w:rPr>
        <w:t>The child who has experienced harm;</w:t>
      </w:r>
    </w:p>
    <w:p w14:paraId="49C54800" w14:textId="55E23872" w:rsidR="00550028" w:rsidRDefault="00550028" w:rsidP="00550028">
      <w:pPr>
        <w:pStyle w:val="ListParagraph"/>
        <w:numPr>
          <w:ilvl w:val="0"/>
          <w:numId w:val="64"/>
        </w:numPr>
        <w:jc w:val="both"/>
        <w:rPr>
          <w:rFonts w:ascii="Trebuchet MS" w:hAnsi="Trebuchet MS"/>
          <w:sz w:val="22"/>
          <w:szCs w:val="22"/>
        </w:rPr>
      </w:pPr>
      <w:r>
        <w:rPr>
          <w:rFonts w:ascii="Trebuchet MS" w:hAnsi="Trebuchet MS"/>
          <w:sz w:val="22"/>
          <w:szCs w:val="22"/>
        </w:rPr>
        <w:t>The child alleged to have caused harm;</w:t>
      </w:r>
    </w:p>
    <w:p w14:paraId="15ED52A3" w14:textId="2A61AD74" w:rsidR="00550028" w:rsidRDefault="00550028" w:rsidP="00550028">
      <w:pPr>
        <w:pStyle w:val="ListParagraph"/>
        <w:numPr>
          <w:ilvl w:val="0"/>
          <w:numId w:val="64"/>
        </w:numPr>
        <w:jc w:val="both"/>
        <w:rPr>
          <w:rFonts w:ascii="Trebuchet MS" w:hAnsi="Trebuchet MS"/>
          <w:sz w:val="22"/>
          <w:szCs w:val="22"/>
        </w:rPr>
      </w:pPr>
      <w:r>
        <w:rPr>
          <w:rFonts w:ascii="Trebuchet MS" w:hAnsi="Trebuchet MS"/>
          <w:sz w:val="22"/>
          <w:szCs w:val="22"/>
        </w:rPr>
        <w:t>Any witnesses affected by the incident</w:t>
      </w:r>
      <w:r w:rsidR="006E58C4">
        <w:rPr>
          <w:rFonts w:ascii="Trebuchet MS" w:hAnsi="Trebuchet MS"/>
          <w:sz w:val="22"/>
          <w:szCs w:val="22"/>
        </w:rPr>
        <w:t>.</w:t>
      </w:r>
    </w:p>
    <w:p w14:paraId="30DDCD9A" w14:textId="3316AB2E" w:rsidR="006E58C4" w:rsidRPr="00C036E2" w:rsidRDefault="006E58C4" w:rsidP="00C036E2">
      <w:pPr>
        <w:jc w:val="both"/>
        <w:rPr>
          <w:rFonts w:ascii="Trebuchet MS" w:hAnsi="Trebuchet MS"/>
          <w:sz w:val="22"/>
          <w:szCs w:val="22"/>
        </w:rPr>
      </w:pPr>
      <w:r>
        <w:rPr>
          <w:rFonts w:ascii="Trebuchet MS" w:hAnsi="Trebuchet MS"/>
          <w:sz w:val="22"/>
          <w:szCs w:val="22"/>
        </w:rPr>
        <w:t>Support may include pastoral intervention, safety planning</w:t>
      </w:r>
      <w:r w:rsidR="00CB4FE4">
        <w:rPr>
          <w:rFonts w:ascii="Trebuchet MS" w:hAnsi="Trebuchet MS"/>
          <w:sz w:val="22"/>
          <w:szCs w:val="22"/>
        </w:rPr>
        <w:t xml:space="preserve">, counselling, mentoring timetable modifications, therapeutic support or other external agency </w:t>
      </w:r>
      <w:r w:rsidR="00BE467A">
        <w:rPr>
          <w:rFonts w:ascii="Trebuchet MS" w:hAnsi="Trebuchet MS"/>
          <w:sz w:val="22"/>
          <w:szCs w:val="22"/>
        </w:rPr>
        <w:t>involvement, as required.</w:t>
      </w:r>
    </w:p>
    <w:p w14:paraId="10446D9E" w14:textId="77777777" w:rsidR="007A477E" w:rsidRDefault="007A477E" w:rsidP="00735565">
      <w:pPr>
        <w:spacing w:after="0" w:line="240" w:lineRule="auto"/>
        <w:jc w:val="both"/>
        <w:rPr>
          <w:rFonts w:ascii="Trebuchet MS" w:hAnsi="Trebuchet MS"/>
        </w:rPr>
      </w:pPr>
    </w:p>
    <w:p w14:paraId="2C682C0B" w14:textId="308125D0" w:rsidR="00602FF4" w:rsidRDefault="00602FF4" w:rsidP="00C036E2">
      <w:pPr>
        <w:pStyle w:val="Heading"/>
        <w:numPr>
          <w:ilvl w:val="0"/>
          <w:numId w:val="76"/>
        </w:numPr>
        <w:spacing w:before="0" w:after="0" w:line="360" w:lineRule="auto"/>
        <w:ind w:hanging="720"/>
        <w:jc w:val="both"/>
      </w:pPr>
      <w:bookmarkStart w:id="16" w:name="_Toc230357394"/>
      <w:r>
        <w:t>Risk Assessments</w:t>
      </w:r>
      <w:r w:rsidR="00941BAA">
        <w:rPr>
          <w:rStyle w:val="FootnoteReference"/>
        </w:rPr>
        <w:footnoteReference w:id="5"/>
      </w:r>
      <w:bookmarkEnd w:id="16"/>
      <w:r>
        <w:t xml:space="preserve"> </w:t>
      </w:r>
    </w:p>
    <w:p w14:paraId="44530F50" w14:textId="6840521E" w:rsidR="003959C9" w:rsidRDefault="003959C9" w:rsidP="00203AD7">
      <w:pPr>
        <w:jc w:val="both"/>
        <w:rPr>
          <w:rFonts w:ascii="Trebuchet MS" w:hAnsi="Trebuchet MS"/>
          <w:sz w:val="22"/>
          <w:szCs w:val="22"/>
        </w:rPr>
      </w:pPr>
      <w:r>
        <w:rPr>
          <w:rFonts w:ascii="Trebuchet MS" w:hAnsi="Trebuchet MS"/>
          <w:sz w:val="22"/>
          <w:szCs w:val="22"/>
        </w:rPr>
        <w:t xml:space="preserve">In line with </w:t>
      </w:r>
      <w:proofErr w:type="spellStart"/>
      <w:r w:rsidRPr="00967F56">
        <w:rPr>
          <w:rFonts w:ascii="Trebuchet MS" w:hAnsi="Trebuchet MS"/>
          <w:i/>
          <w:iCs/>
          <w:sz w:val="22"/>
          <w:szCs w:val="22"/>
        </w:rPr>
        <w:t>KCSiE</w:t>
      </w:r>
      <w:proofErr w:type="spellEnd"/>
      <w:r>
        <w:rPr>
          <w:rFonts w:ascii="Trebuchet MS" w:hAnsi="Trebuchet MS"/>
          <w:sz w:val="22"/>
          <w:szCs w:val="22"/>
        </w:rPr>
        <w:t xml:space="preserve"> guidance a</w:t>
      </w:r>
      <w:r w:rsidR="008C1D8A" w:rsidRPr="003959C9">
        <w:rPr>
          <w:rFonts w:ascii="Trebuchet MS" w:hAnsi="Trebuchet MS"/>
          <w:sz w:val="22"/>
          <w:szCs w:val="22"/>
        </w:rPr>
        <w:t xml:space="preserve"> risk assessment</w:t>
      </w:r>
      <w:r w:rsidR="00941BAA">
        <w:rPr>
          <w:rFonts w:ascii="Trebuchet MS" w:hAnsi="Trebuchet MS"/>
          <w:sz w:val="22"/>
          <w:szCs w:val="22"/>
        </w:rPr>
        <w:t xml:space="preserve"> </w:t>
      </w:r>
      <w:r>
        <w:rPr>
          <w:rFonts w:ascii="Trebuchet MS" w:hAnsi="Trebuchet MS"/>
          <w:sz w:val="22"/>
          <w:szCs w:val="22"/>
        </w:rPr>
        <w:t>will</w:t>
      </w:r>
      <w:r w:rsidR="008C1D8A" w:rsidRPr="003959C9">
        <w:rPr>
          <w:rFonts w:ascii="Trebuchet MS" w:hAnsi="Trebuchet MS"/>
          <w:sz w:val="22"/>
          <w:szCs w:val="22"/>
        </w:rPr>
        <w:t xml:space="preserve"> always be carried out </w:t>
      </w:r>
      <w:r>
        <w:rPr>
          <w:rFonts w:ascii="Trebuchet MS" w:hAnsi="Trebuchet MS"/>
          <w:sz w:val="22"/>
          <w:szCs w:val="22"/>
        </w:rPr>
        <w:t xml:space="preserve">by the school </w:t>
      </w:r>
      <w:r w:rsidR="008C1D8A" w:rsidRPr="003959C9">
        <w:rPr>
          <w:rFonts w:ascii="Trebuchet MS" w:hAnsi="Trebuchet MS"/>
          <w:sz w:val="22"/>
          <w:szCs w:val="22"/>
        </w:rPr>
        <w:t xml:space="preserve">in respect of: </w:t>
      </w:r>
    </w:p>
    <w:p w14:paraId="333544F8" w14:textId="77777777" w:rsidR="003959C9" w:rsidRDefault="008C1D8A" w:rsidP="00E02896">
      <w:pPr>
        <w:pStyle w:val="ListParagraph"/>
        <w:numPr>
          <w:ilvl w:val="0"/>
          <w:numId w:val="46"/>
        </w:numPr>
        <w:ind w:left="714" w:hanging="357"/>
        <w:jc w:val="both"/>
        <w:rPr>
          <w:rFonts w:ascii="Trebuchet MS" w:hAnsi="Trebuchet MS"/>
          <w:sz w:val="22"/>
          <w:szCs w:val="22"/>
        </w:rPr>
      </w:pPr>
      <w:r w:rsidRPr="003959C9">
        <w:rPr>
          <w:rFonts w:ascii="Trebuchet MS" w:hAnsi="Trebuchet MS"/>
          <w:sz w:val="22"/>
          <w:szCs w:val="22"/>
        </w:rPr>
        <w:t xml:space="preserve">any child who is alleged to have behaved in a way that </w:t>
      </w:r>
      <w:proofErr w:type="gramStart"/>
      <w:r w:rsidRPr="003959C9">
        <w:rPr>
          <w:rFonts w:ascii="Trebuchet MS" w:hAnsi="Trebuchet MS"/>
          <w:sz w:val="22"/>
          <w:szCs w:val="22"/>
        </w:rPr>
        <w:t>is considered to be</w:t>
      </w:r>
      <w:proofErr w:type="gramEnd"/>
      <w:r w:rsidRPr="003959C9">
        <w:rPr>
          <w:rFonts w:ascii="Trebuchet MS" w:hAnsi="Trebuchet MS"/>
          <w:sz w:val="22"/>
          <w:szCs w:val="22"/>
        </w:rPr>
        <w:t xml:space="preserve"> abusive or violent; </w:t>
      </w:r>
    </w:p>
    <w:p w14:paraId="135D97AE" w14:textId="0890B9D1" w:rsidR="003959C9" w:rsidRDefault="008C1D8A" w:rsidP="00E02896">
      <w:pPr>
        <w:pStyle w:val="ListParagraph"/>
        <w:numPr>
          <w:ilvl w:val="0"/>
          <w:numId w:val="46"/>
        </w:numPr>
        <w:ind w:left="714" w:hanging="357"/>
        <w:jc w:val="both"/>
        <w:rPr>
          <w:rFonts w:ascii="Trebuchet MS" w:hAnsi="Trebuchet MS"/>
          <w:sz w:val="22"/>
          <w:szCs w:val="22"/>
        </w:rPr>
      </w:pPr>
      <w:r w:rsidRPr="003959C9">
        <w:rPr>
          <w:rFonts w:ascii="Trebuchet MS" w:hAnsi="Trebuchet MS"/>
          <w:sz w:val="22"/>
          <w:szCs w:val="22"/>
        </w:rPr>
        <w:t>any child who has reportedly been abused or affected by the alleged abusive or violent behaviour by another child; or</w:t>
      </w:r>
    </w:p>
    <w:p w14:paraId="282D0CF6" w14:textId="47DA0E26" w:rsidR="008C1D8A" w:rsidRPr="003959C9" w:rsidRDefault="008C1D8A" w:rsidP="00E02896">
      <w:pPr>
        <w:pStyle w:val="ListParagraph"/>
        <w:numPr>
          <w:ilvl w:val="0"/>
          <w:numId w:val="46"/>
        </w:numPr>
        <w:ind w:left="714" w:hanging="357"/>
        <w:jc w:val="both"/>
        <w:rPr>
          <w:rFonts w:ascii="Trebuchet MS" w:hAnsi="Trebuchet MS"/>
          <w:sz w:val="22"/>
          <w:szCs w:val="22"/>
        </w:rPr>
      </w:pPr>
      <w:r w:rsidRPr="003959C9">
        <w:rPr>
          <w:rFonts w:ascii="Trebuchet MS" w:hAnsi="Trebuchet MS"/>
          <w:sz w:val="22"/>
          <w:szCs w:val="22"/>
        </w:rPr>
        <w:t xml:space="preserve">any child who may be at risk due to the alleged abusive or violent behaviour by another child as deemed appropriate by the DSL. </w:t>
      </w:r>
    </w:p>
    <w:p w14:paraId="1E71AAF6" w14:textId="1DA3A0DB" w:rsidR="008C1D8A" w:rsidRPr="003959C9" w:rsidRDefault="008C1D8A" w:rsidP="00203AD7">
      <w:pPr>
        <w:jc w:val="both"/>
        <w:rPr>
          <w:rFonts w:ascii="Trebuchet MS" w:hAnsi="Trebuchet MS"/>
          <w:sz w:val="22"/>
          <w:szCs w:val="22"/>
        </w:rPr>
      </w:pPr>
      <w:r w:rsidRPr="003959C9">
        <w:rPr>
          <w:rFonts w:ascii="Trebuchet MS" w:hAnsi="Trebuchet MS"/>
          <w:sz w:val="22"/>
          <w:szCs w:val="22"/>
        </w:rPr>
        <w:t>Consideration may need to be given to having separate but aligned risk assessments for the alleged perpetrator(s), and the victim(s),</w:t>
      </w:r>
      <w:r w:rsidR="003959C9">
        <w:rPr>
          <w:rFonts w:ascii="Trebuchet MS" w:hAnsi="Trebuchet MS"/>
          <w:sz w:val="22"/>
          <w:szCs w:val="22"/>
        </w:rPr>
        <w:t xml:space="preserve"> </w:t>
      </w:r>
      <w:r w:rsidRPr="003959C9">
        <w:rPr>
          <w:rFonts w:ascii="Trebuchet MS" w:hAnsi="Trebuchet MS"/>
          <w:sz w:val="22"/>
          <w:szCs w:val="22"/>
        </w:rPr>
        <w:t xml:space="preserve">and any other child/children who may be affected by the alleged abusive or violent behaviour. </w:t>
      </w:r>
    </w:p>
    <w:p w14:paraId="787617FC" w14:textId="6357129B" w:rsidR="008C1D8A" w:rsidRDefault="008C1D8A" w:rsidP="00203AD7">
      <w:pPr>
        <w:jc w:val="both"/>
        <w:rPr>
          <w:rFonts w:ascii="Trebuchet MS" w:hAnsi="Trebuchet MS"/>
          <w:sz w:val="22"/>
          <w:szCs w:val="22"/>
        </w:rPr>
      </w:pPr>
      <w:r w:rsidRPr="003959C9">
        <w:rPr>
          <w:rFonts w:ascii="Trebuchet MS" w:hAnsi="Trebuchet MS"/>
          <w:sz w:val="22"/>
          <w:szCs w:val="22"/>
        </w:rPr>
        <w:t>Where other children have been identified as witnesses to the alleged abusive or violent behaviour, consideration should also be given by the DSL to the impact on them, and whether there might be any risks posed to those children, and whether a risk assessment for them would be appropriate in the circumstances</w:t>
      </w:r>
      <w:r>
        <w:t>.</w:t>
      </w:r>
    </w:p>
    <w:p w14:paraId="07CDAA7D" w14:textId="754165B9" w:rsidR="00336638" w:rsidRPr="00AD29AF" w:rsidRDefault="00763E37" w:rsidP="00203AD7">
      <w:pPr>
        <w:jc w:val="both"/>
        <w:rPr>
          <w:rFonts w:ascii="Trebuchet MS" w:hAnsi="Trebuchet MS"/>
          <w:sz w:val="22"/>
          <w:szCs w:val="22"/>
        </w:rPr>
      </w:pPr>
      <w:r>
        <w:rPr>
          <w:rFonts w:ascii="Trebuchet MS" w:hAnsi="Trebuchet MS"/>
          <w:sz w:val="22"/>
          <w:szCs w:val="22"/>
        </w:rPr>
        <w:t>I</w:t>
      </w:r>
      <w:r w:rsidR="000B4DE4" w:rsidRPr="00AD29AF">
        <w:rPr>
          <w:rFonts w:ascii="Trebuchet MS" w:hAnsi="Trebuchet MS"/>
          <w:sz w:val="22"/>
          <w:szCs w:val="22"/>
        </w:rPr>
        <w:t xml:space="preserve">n </w:t>
      </w:r>
      <w:proofErr w:type="gramStart"/>
      <w:r w:rsidR="000B4DE4" w:rsidRPr="00AD29AF">
        <w:rPr>
          <w:rFonts w:ascii="Trebuchet MS" w:hAnsi="Trebuchet MS"/>
          <w:sz w:val="22"/>
          <w:szCs w:val="22"/>
        </w:rPr>
        <w:t>the vast majority of</w:t>
      </w:r>
      <w:proofErr w:type="gramEnd"/>
      <w:r w:rsidR="000B4DE4" w:rsidRPr="00AD29AF">
        <w:rPr>
          <w:rFonts w:ascii="Trebuchet MS" w:hAnsi="Trebuchet MS"/>
          <w:sz w:val="22"/>
          <w:szCs w:val="22"/>
        </w:rPr>
        <w:t xml:space="preserve"> circumstances and where it is p</w:t>
      </w:r>
      <w:r w:rsidR="004E75EE" w:rsidRPr="00AD29AF">
        <w:rPr>
          <w:rFonts w:ascii="Trebuchet MS" w:hAnsi="Trebuchet MS"/>
          <w:sz w:val="22"/>
          <w:szCs w:val="22"/>
        </w:rPr>
        <w:t>ossible</w:t>
      </w:r>
      <w:r w:rsidR="000B4DE4" w:rsidRPr="00AD29AF">
        <w:rPr>
          <w:rFonts w:ascii="Trebuchet MS" w:hAnsi="Trebuchet MS"/>
          <w:sz w:val="22"/>
          <w:szCs w:val="22"/>
        </w:rPr>
        <w:t xml:space="preserve"> that </w:t>
      </w:r>
      <w:r w:rsidR="004E75EE" w:rsidRPr="00AD29AF">
        <w:rPr>
          <w:rFonts w:ascii="Trebuchet MS" w:hAnsi="Trebuchet MS"/>
          <w:sz w:val="22"/>
          <w:szCs w:val="22"/>
        </w:rPr>
        <w:t>such behaviour may be repeated</w:t>
      </w:r>
      <w:r>
        <w:rPr>
          <w:rFonts w:ascii="Trebuchet MS" w:hAnsi="Trebuchet MS"/>
          <w:sz w:val="22"/>
          <w:szCs w:val="22"/>
        </w:rPr>
        <w:t>,</w:t>
      </w:r>
      <w:r w:rsidR="000C6499" w:rsidRPr="00AD29AF">
        <w:rPr>
          <w:rFonts w:ascii="Trebuchet MS" w:hAnsi="Trebuchet MS"/>
          <w:sz w:val="22"/>
          <w:szCs w:val="22"/>
        </w:rPr>
        <w:t xml:space="preserve"> a risk assessment should be completed.</w:t>
      </w:r>
    </w:p>
    <w:p w14:paraId="21C8FF55" w14:textId="344AAAD6" w:rsidR="003071B3" w:rsidRPr="00AD29AF" w:rsidRDefault="003071B3" w:rsidP="00203AD7">
      <w:pPr>
        <w:jc w:val="both"/>
        <w:rPr>
          <w:rFonts w:ascii="Trebuchet MS" w:hAnsi="Trebuchet MS"/>
          <w:sz w:val="22"/>
          <w:szCs w:val="22"/>
        </w:rPr>
      </w:pPr>
      <w:r w:rsidRPr="00AD29AF">
        <w:rPr>
          <w:rFonts w:ascii="Trebuchet MS" w:hAnsi="Trebuchet MS"/>
          <w:sz w:val="22"/>
          <w:szCs w:val="22"/>
        </w:rPr>
        <w:t xml:space="preserve">Where it is alleged that a child has behaved in a way that is considered to be inappropriate or problematic (as opposed to abusive or violent), the DSL will use their professional judgment to determine whether it would be appropriate to contact children’s social care and to carry out a </w:t>
      </w:r>
      <w:r w:rsidR="00763E37">
        <w:rPr>
          <w:rFonts w:ascii="Trebuchet MS" w:hAnsi="Trebuchet MS"/>
          <w:sz w:val="22"/>
          <w:szCs w:val="22"/>
        </w:rPr>
        <w:t>risk assessment</w:t>
      </w:r>
      <w:r w:rsidRPr="00AD29AF">
        <w:rPr>
          <w:rFonts w:ascii="Trebuchet MS" w:hAnsi="Trebuchet MS"/>
          <w:sz w:val="22"/>
          <w:szCs w:val="22"/>
        </w:rPr>
        <w:t>.</w:t>
      </w:r>
    </w:p>
    <w:p w14:paraId="48AFBB08" w14:textId="60CE72AE" w:rsidR="008A33DF" w:rsidRPr="00AD29AF" w:rsidRDefault="00443428" w:rsidP="00203AD7">
      <w:pPr>
        <w:jc w:val="both"/>
        <w:rPr>
          <w:rFonts w:ascii="Trebuchet MS" w:hAnsi="Trebuchet MS"/>
          <w:sz w:val="22"/>
          <w:szCs w:val="22"/>
        </w:rPr>
      </w:pPr>
      <w:r w:rsidRPr="00AD29AF">
        <w:rPr>
          <w:rFonts w:ascii="Trebuchet MS" w:hAnsi="Trebuchet MS"/>
          <w:sz w:val="22"/>
          <w:szCs w:val="22"/>
        </w:rPr>
        <w:t xml:space="preserve">Careful judgment and consideration are required as to whether alleged behaviour which might be judged to be inappropriate by an adult might </w:t>
      </w:r>
      <w:proofErr w:type="gramStart"/>
      <w:r w:rsidRPr="00AD29AF">
        <w:rPr>
          <w:rFonts w:ascii="Trebuchet MS" w:hAnsi="Trebuchet MS"/>
          <w:sz w:val="22"/>
          <w:szCs w:val="22"/>
        </w:rPr>
        <w:t>actually be</w:t>
      </w:r>
      <w:proofErr w:type="gramEnd"/>
      <w:r w:rsidRPr="00AD29AF">
        <w:rPr>
          <w:rFonts w:ascii="Trebuchet MS" w:hAnsi="Trebuchet MS"/>
          <w:sz w:val="22"/>
          <w:szCs w:val="22"/>
        </w:rPr>
        <w:t xml:space="preserve"> harmful to another child.</w:t>
      </w:r>
      <w:r w:rsidR="00C51207">
        <w:rPr>
          <w:rFonts w:ascii="Trebuchet MS" w:hAnsi="Trebuchet MS"/>
          <w:sz w:val="22"/>
          <w:szCs w:val="22"/>
        </w:rPr>
        <w:t xml:space="preserve"> The school may refer to Hackett’s continuu</w:t>
      </w:r>
      <w:r w:rsidR="00081D85">
        <w:rPr>
          <w:rFonts w:ascii="Trebuchet MS" w:hAnsi="Trebuchet MS"/>
          <w:sz w:val="22"/>
          <w:szCs w:val="22"/>
        </w:rPr>
        <w:t>m and/or the Brook Sexual Behaviours Traffic Light Tool</w:t>
      </w:r>
      <w:r w:rsidR="00634494">
        <w:rPr>
          <w:rFonts w:ascii="Trebuchet MS" w:hAnsi="Trebuchet MS"/>
          <w:sz w:val="22"/>
          <w:szCs w:val="22"/>
        </w:rPr>
        <w:t xml:space="preserve"> to identify and assess the sexual behaviour in question. </w:t>
      </w:r>
      <w:r w:rsidRPr="00AD29AF">
        <w:rPr>
          <w:rFonts w:ascii="Trebuchet MS" w:hAnsi="Trebuchet MS"/>
          <w:sz w:val="22"/>
          <w:szCs w:val="22"/>
        </w:rPr>
        <w:t xml:space="preserve"> Consultation is </w:t>
      </w:r>
      <w:r w:rsidR="00634494">
        <w:rPr>
          <w:rFonts w:ascii="Trebuchet MS" w:hAnsi="Trebuchet MS"/>
          <w:sz w:val="22"/>
          <w:szCs w:val="22"/>
        </w:rPr>
        <w:t xml:space="preserve">also </w:t>
      </w:r>
      <w:r w:rsidRPr="00AD29AF">
        <w:rPr>
          <w:rFonts w:ascii="Trebuchet MS" w:hAnsi="Trebuchet MS"/>
          <w:sz w:val="22"/>
          <w:szCs w:val="22"/>
        </w:rPr>
        <w:t xml:space="preserve">recommended with </w:t>
      </w:r>
      <w:r w:rsidR="007D74E9">
        <w:rPr>
          <w:rFonts w:ascii="Trebuchet MS" w:hAnsi="Trebuchet MS"/>
          <w:sz w:val="22"/>
          <w:szCs w:val="22"/>
        </w:rPr>
        <w:t xml:space="preserve">the trust’s Director of Safeguarding and Behaviour or </w:t>
      </w:r>
      <w:r w:rsidRPr="00AD29AF">
        <w:rPr>
          <w:rFonts w:ascii="Trebuchet MS" w:hAnsi="Trebuchet MS"/>
          <w:sz w:val="22"/>
          <w:szCs w:val="22"/>
        </w:rPr>
        <w:t xml:space="preserve">children’s social care if there </w:t>
      </w:r>
      <w:r w:rsidR="004605F9">
        <w:rPr>
          <w:rFonts w:ascii="Trebuchet MS" w:hAnsi="Trebuchet MS"/>
          <w:sz w:val="22"/>
          <w:szCs w:val="22"/>
        </w:rPr>
        <w:t>remains</w:t>
      </w:r>
      <w:r w:rsidRPr="00AD29AF">
        <w:rPr>
          <w:rFonts w:ascii="Trebuchet MS" w:hAnsi="Trebuchet MS"/>
          <w:sz w:val="22"/>
          <w:szCs w:val="22"/>
        </w:rPr>
        <w:t xml:space="preserve"> any doubt about this. Careful consideration should also be given to the context, severity of the alleged behaviour, impact of the alleged behaviour on others, risk to others, and whether there are any patterns of behaviour occurring. </w:t>
      </w:r>
    </w:p>
    <w:p w14:paraId="7734522E" w14:textId="0CBF5C9E" w:rsidR="008A33DF" w:rsidRDefault="00443428" w:rsidP="00203AD7">
      <w:pPr>
        <w:jc w:val="both"/>
        <w:rPr>
          <w:rFonts w:ascii="Trebuchet MS" w:hAnsi="Trebuchet MS"/>
          <w:sz w:val="22"/>
          <w:szCs w:val="22"/>
        </w:rPr>
      </w:pPr>
      <w:r w:rsidRPr="00AD29AF">
        <w:rPr>
          <w:rFonts w:ascii="Trebuchet MS" w:hAnsi="Trebuchet MS"/>
          <w:sz w:val="22"/>
          <w:szCs w:val="22"/>
        </w:rPr>
        <w:t>Where other children have been identified as witnesses to alleged abuse or violence, consideration should also be given by the DSL to whether there might be any risks to those children</w:t>
      </w:r>
      <w:r w:rsidR="008A33DF" w:rsidRPr="00AD29AF">
        <w:rPr>
          <w:rFonts w:ascii="Trebuchet MS" w:hAnsi="Trebuchet MS"/>
          <w:sz w:val="22"/>
          <w:szCs w:val="22"/>
        </w:rPr>
        <w:t>.</w:t>
      </w:r>
    </w:p>
    <w:p w14:paraId="1B4983B6" w14:textId="223CA1CD" w:rsidR="007E051C" w:rsidRDefault="007E051C" w:rsidP="00C036E2">
      <w:pPr>
        <w:spacing w:after="0"/>
        <w:jc w:val="both"/>
        <w:rPr>
          <w:rFonts w:ascii="Trebuchet MS" w:hAnsi="Trebuchet MS"/>
          <w:sz w:val="22"/>
          <w:szCs w:val="22"/>
        </w:rPr>
      </w:pPr>
      <w:r>
        <w:rPr>
          <w:rFonts w:ascii="Trebuchet MS" w:hAnsi="Trebuchet MS"/>
          <w:sz w:val="22"/>
          <w:szCs w:val="22"/>
        </w:rPr>
        <w:t xml:space="preserve">In all cases where a risk assessment is not considered to be appropriate, the school should </w:t>
      </w:r>
      <w:r w:rsidR="006D218E">
        <w:rPr>
          <w:rFonts w:ascii="Trebuchet MS" w:hAnsi="Trebuchet MS"/>
          <w:sz w:val="22"/>
          <w:szCs w:val="22"/>
        </w:rPr>
        <w:t xml:space="preserve">nonetheless take steps to safeguard and support the </w:t>
      </w:r>
      <w:r w:rsidR="00814E66">
        <w:rPr>
          <w:rFonts w:ascii="Trebuchet MS" w:hAnsi="Trebuchet MS"/>
          <w:sz w:val="22"/>
          <w:szCs w:val="22"/>
        </w:rPr>
        <w:t>children involved and continue to monitor the situation, reviewing the need for a risk assessment if risk increases.</w:t>
      </w:r>
    </w:p>
    <w:p w14:paraId="27E781FE" w14:textId="77777777" w:rsidR="00F15579" w:rsidRDefault="00F15579" w:rsidP="00203AD7">
      <w:pPr>
        <w:jc w:val="both"/>
        <w:rPr>
          <w:rFonts w:ascii="Trebuchet MS" w:hAnsi="Trebuchet MS"/>
          <w:sz w:val="22"/>
          <w:szCs w:val="22"/>
        </w:rPr>
      </w:pPr>
    </w:p>
    <w:p w14:paraId="4C896E65" w14:textId="0B8D1BEF" w:rsidR="008A33DF" w:rsidRDefault="00443428" w:rsidP="00C036E2">
      <w:pPr>
        <w:pStyle w:val="Heading"/>
        <w:numPr>
          <w:ilvl w:val="0"/>
          <w:numId w:val="76"/>
        </w:numPr>
        <w:spacing w:before="0" w:after="0" w:line="360" w:lineRule="auto"/>
        <w:ind w:hanging="720"/>
        <w:jc w:val="both"/>
      </w:pPr>
      <w:bookmarkStart w:id="17" w:name="_Toc230357395"/>
      <w:r w:rsidRPr="007A477E">
        <w:t>Information sharing</w:t>
      </w:r>
      <w:r w:rsidR="00206A1E">
        <w:t xml:space="preserve"> and</w:t>
      </w:r>
      <w:r w:rsidRPr="007A477E">
        <w:t xml:space="preserve"> data protection</w:t>
      </w:r>
      <w:bookmarkEnd w:id="17"/>
    </w:p>
    <w:p w14:paraId="621B584E" w14:textId="5C0C7A39" w:rsidR="008A33DF" w:rsidRPr="00AD29AF" w:rsidRDefault="00443428" w:rsidP="00203AD7">
      <w:pPr>
        <w:jc w:val="both"/>
        <w:rPr>
          <w:rFonts w:ascii="Trebuchet MS" w:hAnsi="Trebuchet MS"/>
          <w:sz w:val="22"/>
          <w:szCs w:val="22"/>
        </w:rPr>
      </w:pPr>
      <w:r w:rsidRPr="00AD29AF">
        <w:rPr>
          <w:rFonts w:ascii="Trebuchet MS" w:hAnsi="Trebuchet MS"/>
          <w:sz w:val="22"/>
          <w:szCs w:val="22"/>
        </w:rPr>
        <w:t xml:space="preserve">When responding to concern(s) or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the </w:t>
      </w:r>
      <w:r w:rsidR="00474434">
        <w:rPr>
          <w:rFonts w:ascii="Trebuchet MS" w:hAnsi="Trebuchet MS"/>
          <w:sz w:val="22"/>
          <w:szCs w:val="22"/>
        </w:rPr>
        <w:t>school</w:t>
      </w:r>
      <w:r w:rsidRPr="00AD29AF">
        <w:rPr>
          <w:rFonts w:ascii="Trebuchet MS" w:hAnsi="Trebuchet MS"/>
          <w:sz w:val="22"/>
          <w:szCs w:val="22"/>
        </w:rPr>
        <w:t xml:space="preserve"> will:</w:t>
      </w:r>
    </w:p>
    <w:p w14:paraId="74EA3BC8" w14:textId="156AE73B" w:rsidR="00432BD7" w:rsidRPr="00EF1077" w:rsidRDefault="00443428" w:rsidP="00E02896">
      <w:pPr>
        <w:pStyle w:val="ListParagraph"/>
        <w:numPr>
          <w:ilvl w:val="0"/>
          <w:numId w:val="62"/>
        </w:numPr>
        <w:ind w:left="714" w:hanging="357"/>
        <w:jc w:val="both"/>
        <w:rPr>
          <w:rFonts w:ascii="Trebuchet MS" w:hAnsi="Trebuchet MS"/>
          <w:sz w:val="22"/>
          <w:szCs w:val="22"/>
        </w:rPr>
      </w:pPr>
      <w:r w:rsidRPr="00AD29AF">
        <w:rPr>
          <w:rFonts w:ascii="Trebuchet MS" w:hAnsi="Trebuchet MS"/>
          <w:sz w:val="22"/>
          <w:szCs w:val="22"/>
        </w:rPr>
        <w:lastRenderedPageBreak/>
        <w:t xml:space="preserve">always consider carefully, in consultation with other relevant agencies, how to share information about the concern(s) or allegation(s) </w:t>
      </w:r>
      <w:r w:rsidRPr="00EF1077">
        <w:rPr>
          <w:rFonts w:ascii="Trebuchet MS" w:hAnsi="Trebuchet MS"/>
          <w:sz w:val="22"/>
          <w:szCs w:val="22"/>
        </w:rPr>
        <w:t xml:space="preserve">with the </w:t>
      </w:r>
      <w:r w:rsidR="00EF1077" w:rsidRPr="00C036E2">
        <w:rPr>
          <w:rFonts w:ascii="Trebuchet MS" w:hAnsi="Trebuchet MS"/>
          <w:sz w:val="22"/>
          <w:szCs w:val="22"/>
        </w:rPr>
        <w:t>pupil</w:t>
      </w:r>
      <w:r w:rsidRPr="00EF1077">
        <w:rPr>
          <w:rFonts w:ascii="Trebuchet MS" w:hAnsi="Trebuchet MS"/>
          <w:sz w:val="22"/>
          <w:szCs w:val="22"/>
        </w:rPr>
        <w:t xml:space="preserve">(s) affected, their parents, staff, and other </w:t>
      </w:r>
      <w:r w:rsidR="00830D7C" w:rsidRPr="00C036E2">
        <w:rPr>
          <w:rFonts w:ascii="Trebuchet MS" w:hAnsi="Trebuchet MS"/>
          <w:sz w:val="22"/>
          <w:szCs w:val="22"/>
        </w:rPr>
        <w:t>children</w:t>
      </w:r>
      <w:r w:rsidRPr="00EF1077">
        <w:rPr>
          <w:rFonts w:ascii="Trebuchet MS" w:hAnsi="Trebuchet MS"/>
          <w:sz w:val="22"/>
          <w:szCs w:val="22"/>
        </w:rPr>
        <w:t xml:space="preserve"> and individuals,</w:t>
      </w:r>
    </w:p>
    <w:p w14:paraId="126DD4F0" w14:textId="77777777" w:rsidR="008A72A2" w:rsidRDefault="00443428" w:rsidP="00E02896">
      <w:pPr>
        <w:pStyle w:val="ListParagraph"/>
        <w:numPr>
          <w:ilvl w:val="0"/>
          <w:numId w:val="62"/>
        </w:numPr>
        <w:ind w:left="714" w:hanging="357"/>
        <w:jc w:val="both"/>
        <w:rPr>
          <w:rFonts w:ascii="Trebuchet MS" w:hAnsi="Trebuchet MS"/>
          <w:sz w:val="22"/>
          <w:szCs w:val="22"/>
        </w:rPr>
      </w:pPr>
      <w:r w:rsidRPr="00AD29AF">
        <w:rPr>
          <w:rFonts w:ascii="Trebuchet MS" w:hAnsi="Trebuchet MS"/>
          <w:sz w:val="22"/>
          <w:szCs w:val="22"/>
        </w:rPr>
        <w:t>act in accordance with its safeguarding and data protection duties</w:t>
      </w:r>
      <w:r w:rsidR="00FE3D85">
        <w:rPr>
          <w:rStyle w:val="FootnoteReference"/>
          <w:rFonts w:ascii="Trebuchet MS" w:hAnsi="Trebuchet MS"/>
          <w:sz w:val="22"/>
          <w:szCs w:val="22"/>
        </w:rPr>
        <w:footnoteReference w:id="6"/>
      </w:r>
      <w:r w:rsidRPr="00AD29AF">
        <w:rPr>
          <w:rFonts w:ascii="Trebuchet MS" w:hAnsi="Trebuchet MS"/>
          <w:sz w:val="22"/>
          <w:szCs w:val="22"/>
        </w:rPr>
        <w:t xml:space="preserve">, including those set out </w:t>
      </w:r>
      <w:r w:rsidR="00DE6D0F">
        <w:rPr>
          <w:rFonts w:ascii="Trebuchet MS" w:hAnsi="Trebuchet MS"/>
          <w:sz w:val="22"/>
          <w:szCs w:val="22"/>
        </w:rPr>
        <w:t xml:space="preserve">by the DfE </w:t>
      </w:r>
      <w:r w:rsidRPr="00AD29AF">
        <w:rPr>
          <w:rFonts w:ascii="Trebuchet MS" w:hAnsi="Trebuchet MS"/>
          <w:sz w:val="22"/>
          <w:szCs w:val="22"/>
        </w:rPr>
        <w:t>in</w:t>
      </w:r>
      <w:r w:rsidR="008A72A2">
        <w:rPr>
          <w:rFonts w:ascii="Trebuchet MS" w:hAnsi="Trebuchet MS"/>
          <w:sz w:val="22"/>
          <w:szCs w:val="22"/>
        </w:rPr>
        <w:t>:</w:t>
      </w:r>
    </w:p>
    <w:p w14:paraId="0D2BE3BA" w14:textId="67BFF96B" w:rsidR="008A72A2" w:rsidRDefault="002335CB" w:rsidP="008A72A2">
      <w:pPr>
        <w:pStyle w:val="ListParagraph"/>
        <w:numPr>
          <w:ilvl w:val="1"/>
          <w:numId w:val="62"/>
        </w:numPr>
        <w:jc w:val="both"/>
        <w:rPr>
          <w:rFonts w:ascii="Trebuchet MS" w:hAnsi="Trebuchet MS"/>
          <w:sz w:val="22"/>
          <w:szCs w:val="22"/>
        </w:rPr>
      </w:pPr>
      <w:r>
        <w:rPr>
          <w:rFonts w:ascii="Trebuchet MS" w:hAnsi="Trebuchet MS"/>
          <w:sz w:val="22"/>
          <w:szCs w:val="22"/>
        </w:rPr>
        <w:t>Keeping Children Safe in Education (2026)</w:t>
      </w:r>
      <w:r w:rsidR="008D5200">
        <w:rPr>
          <w:rFonts w:ascii="Trebuchet MS" w:hAnsi="Trebuchet MS"/>
          <w:sz w:val="22"/>
          <w:szCs w:val="22"/>
        </w:rPr>
        <w:t>;</w:t>
      </w:r>
    </w:p>
    <w:p w14:paraId="20AA417C" w14:textId="4AD06CFD" w:rsidR="008A72A2" w:rsidRDefault="00443428" w:rsidP="008A72A2">
      <w:pPr>
        <w:pStyle w:val="ListParagraph"/>
        <w:numPr>
          <w:ilvl w:val="1"/>
          <w:numId w:val="62"/>
        </w:numPr>
        <w:jc w:val="both"/>
        <w:rPr>
          <w:rFonts w:ascii="Trebuchet MS" w:hAnsi="Trebuchet MS"/>
          <w:sz w:val="22"/>
          <w:szCs w:val="22"/>
        </w:rPr>
      </w:pPr>
      <w:r w:rsidRPr="008B1886">
        <w:rPr>
          <w:rFonts w:ascii="Trebuchet MS" w:hAnsi="Trebuchet MS"/>
          <w:i/>
          <w:iCs/>
          <w:sz w:val="22"/>
          <w:szCs w:val="22"/>
        </w:rPr>
        <w:t>Working Together to Safeguard Children</w:t>
      </w:r>
      <w:r w:rsidRPr="00AD29AF">
        <w:rPr>
          <w:rFonts w:ascii="Trebuchet MS" w:hAnsi="Trebuchet MS"/>
          <w:sz w:val="22"/>
          <w:szCs w:val="22"/>
        </w:rPr>
        <w:t xml:space="preserve"> (</w:t>
      </w:r>
      <w:r w:rsidR="00EC55E7">
        <w:rPr>
          <w:rFonts w:ascii="Trebuchet MS" w:hAnsi="Trebuchet MS"/>
          <w:sz w:val="22"/>
          <w:szCs w:val="22"/>
        </w:rPr>
        <w:t>December</w:t>
      </w:r>
      <w:r w:rsidRPr="00AD29AF">
        <w:rPr>
          <w:rFonts w:ascii="Trebuchet MS" w:hAnsi="Trebuchet MS"/>
          <w:sz w:val="22"/>
          <w:szCs w:val="22"/>
        </w:rPr>
        <w:t xml:space="preserve"> 20</w:t>
      </w:r>
      <w:r w:rsidR="00342EFF">
        <w:rPr>
          <w:rFonts w:ascii="Trebuchet MS" w:hAnsi="Trebuchet MS"/>
          <w:sz w:val="22"/>
          <w:szCs w:val="22"/>
        </w:rPr>
        <w:t>2</w:t>
      </w:r>
      <w:r w:rsidR="00410771">
        <w:rPr>
          <w:rFonts w:ascii="Trebuchet MS" w:hAnsi="Trebuchet MS"/>
          <w:sz w:val="22"/>
          <w:szCs w:val="22"/>
        </w:rPr>
        <w:t>6</w:t>
      </w:r>
      <w:r w:rsidRPr="00AD29AF">
        <w:rPr>
          <w:rFonts w:ascii="Trebuchet MS" w:hAnsi="Trebuchet MS"/>
          <w:sz w:val="22"/>
          <w:szCs w:val="22"/>
        </w:rPr>
        <w:t>)</w:t>
      </w:r>
      <w:r w:rsidR="008D5200">
        <w:rPr>
          <w:rFonts w:ascii="Trebuchet MS" w:hAnsi="Trebuchet MS"/>
          <w:sz w:val="22"/>
          <w:szCs w:val="22"/>
        </w:rPr>
        <w:t>;</w:t>
      </w:r>
    </w:p>
    <w:p w14:paraId="3F724BC4" w14:textId="391241B9" w:rsidR="00771BD3" w:rsidRDefault="00443428" w:rsidP="008A72A2">
      <w:pPr>
        <w:pStyle w:val="ListParagraph"/>
        <w:numPr>
          <w:ilvl w:val="1"/>
          <w:numId w:val="62"/>
        </w:numPr>
        <w:jc w:val="both"/>
        <w:rPr>
          <w:rFonts w:ascii="Trebuchet MS" w:hAnsi="Trebuchet MS"/>
          <w:sz w:val="22"/>
          <w:szCs w:val="22"/>
        </w:rPr>
      </w:pPr>
      <w:r w:rsidRPr="008B1886">
        <w:rPr>
          <w:rFonts w:ascii="Trebuchet MS" w:hAnsi="Trebuchet MS"/>
          <w:i/>
          <w:iCs/>
          <w:sz w:val="22"/>
          <w:szCs w:val="22"/>
        </w:rPr>
        <w:t>Information Sharing</w:t>
      </w:r>
      <w:r w:rsidR="00E71A8D">
        <w:rPr>
          <w:rFonts w:ascii="Trebuchet MS" w:hAnsi="Trebuchet MS"/>
          <w:i/>
          <w:iCs/>
          <w:sz w:val="22"/>
          <w:szCs w:val="22"/>
        </w:rPr>
        <w:t xml:space="preserve">: Advice </w:t>
      </w:r>
      <w:r w:rsidR="00DE6D0F">
        <w:rPr>
          <w:rFonts w:ascii="Trebuchet MS" w:hAnsi="Trebuchet MS"/>
          <w:i/>
          <w:iCs/>
          <w:sz w:val="22"/>
          <w:szCs w:val="22"/>
        </w:rPr>
        <w:t>for practitioners</w:t>
      </w:r>
      <w:r w:rsidRPr="00AD29AF">
        <w:rPr>
          <w:rFonts w:ascii="Trebuchet MS" w:hAnsi="Trebuchet MS"/>
          <w:sz w:val="22"/>
          <w:szCs w:val="22"/>
        </w:rPr>
        <w:t xml:space="preserve"> (</w:t>
      </w:r>
      <w:r w:rsidR="00DE6D0F">
        <w:rPr>
          <w:rFonts w:ascii="Trebuchet MS" w:hAnsi="Trebuchet MS"/>
          <w:sz w:val="22"/>
          <w:szCs w:val="22"/>
        </w:rPr>
        <w:t>May 2024</w:t>
      </w:r>
      <w:r w:rsidRPr="00AD29AF">
        <w:rPr>
          <w:rFonts w:ascii="Trebuchet MS" w:hAnsi="Trebuchet MS"/>
          <w:sz w:val="22"/>
          <w:szCs w:val="22"/>
        </w:rPr>
        <w:t>)</w:t>
      </w:r>
      <w:r w:rsidR="008D5200">
        <w:rPr>
          <w:rFonts w:ascii="Trebuchet MS" w:hAnsi="Trebuchet MS"/>
          <w:sz w:val="22"/>
          <w:szCs w:val="22"/>
        </w:rPr>
        <w:t>;</w:t>
      </w:r>
    </w:p>
    <w:p w14:paraId="6C338FC1" w14:textId="0686C962" w:rsidR="00715F92" w:rsidRDefault="00715F92" w:rsidP="008A72A2">
      <w:pPr>
        <w:pStyle w:val="ListParagraph"/>
        <w:numPr>
          <w:ilvl w:val="1"/>
          <w:numId w:val="62"/>
        </w:numPr>
        <w:jc w:val="both"/>
        <w:rPr>
          <w:rFonts w:ascii="Trebuchet MS" w:hAnsi="Trebuchet MS"/>
          <w:sz w:val="22"/>
          <w:szCs w:val="22"/>
        </w:rPr>
      </w:pPr>
      <w:r>
        <w:rPr>
          <w:rFonts w:ascii="Trebuchet MS" w:hAnsi="Trebuchet MS"/>
          <w:sz w:val="22"/>
          <w:szCs w:val="22"/>
        </w:rPr>
        <w:t>Behaviour in Schools guidance</w:t>
      </w:r>
      <w:r w:rsidR="008D5200">
        <w:rPr>
          <w:rFonts w:ascii="Trebuchet MS" w:hAnsi="Trebuchet MS"/>
          <w:sz w:val="22"/>
          <w:szCs w:val="22"/>
        </w:rPr>
        <w:t>;</w:t>
      </w:r>
    </w:p>
    <w:p w14:paraId="6CE09310" w14:textId="5F023011" w:rsidR="00715F92" w:rsidRDefault="00715F92" w:rsidP="008A72A2">
      <w:pPr>
        <w:pStyle w:val="ListParagraph"/>
        <w:numPr>
          <w:ilvl w:val="1"/>
          <w:numId w:val="62"/>
        </w:numPr>
        <w:jc w:val="both"/>
        <w:rPr>
          <w:rFonts w:ascii="Trebuchet MS" w:hAnsi="Trebuchet MS"/>
          <w:sz w:val="22"/>
          <w:szCs w:val="22"/>
        </w:rPr>
      </w:pPr>
      <w:r>
        <w:rPr>
          <w:rFonts w:ascii="Trebuchet MS" w:hAnsi="Trebuchet MS"/>
          <w:sz w:val="22"/>
          <w:szCs w:val="22"/>
        </w:rPr>
        <w:t>Sharing nudes and semi-nude</w:t>
      </w:r>
      <w:r w:rsidR="008D5200">
        <w:rPr>
          <w:rFonts w:ascii="Trebuchet MS" w:hAnsi="Trebuchet MS"/>
          <w:sz w:val="22"/>
          <w:szCs w:val="22"/>
        </w:rPr>
        <w:t>s: advice for education settings;</w:t>
      </w:r>
    </w:p>
    <w:p w14:paraId="1AB029AE" w14:textId="127FCC26" w:rsidR="008D5200" w:rsidRDefault="008D5200" w:rsidP="00C036E2">
      <w:pPr>
        <w:pStyle w:val="ListParagraph"/>
        <w:numPr>
          <w:ilvl w:val="1"/>
          <w:numId w:val="62"/>
        </w:numPr>
        <w:jc w:val="both"/>
        <w:rPr>
          <w:rFonts w:ascii="Trebuchet MS" w:hAnsi="Trebuchet MS"/>
          <w:sz w:val="22"/>
          <w:szCs w:val="22"/>
        </w:rPr>
      </w:pPr>
      <w:r>
        <w:rPr>
          <w:rFonts w:ascii="Trebuchet MS" w:hAnsi="Trebuchet MS"/>
          <w:sz w:val="22"/>
          <w:szCs w:val="22"/>
        </w:rPr>
        <w:t>Filtering and Monitoring Standards for Schools and Colleges.</w:t>
      </w:r>
    </w:p>
    <w:p w14:paraId="3D30957F" w14:textId="77777777" w:rsidR="00206A1E" w:rsidRDefault="00206A1E" w:rsidP="00C036E2">
      <w:pPr>
        <w:pStyle w:val="ListParagraph"/>
        <w:ind w:left="714"/>
        <w:jc w:val="both"/>
        <w:rPr>
          <w:rFonts w:ascii="Trebuchet MS" w:hAnsi="Trebuchet MS"/>
          <w:sz w:val="22"/>
          <w:szCs w:val="22"/>
        </w:rPr>
      </w:pPr>
    </w:p>
    <w:p w14:paraId="2ECD6710" w14:textId="5B32FA9F" w:rsidR="00206A1E" w:rsidRPr="00C036E2" w:rsidRDefault="00206A1E" w:rsidP="00C036E2">
      <w:pPr>
        <w:pStyle w:val="Heading"/>
        <w:numPr>
          <w:ilvl w:val="0"/>
          <w:numId w:val="76"/>
        </w:numPr>
        <w:spacing w:before="0" w:after="0" w:line="360" w:lineRule="auto"/>
        <w:ind w:hanging="720"/>
        <w:jc w:val="both"/>
        <w:rPr>
          <w:color w:val="0070C0"/>
        </w:rPr>
      </w:pPr>
      <w:bookmarkStart w:id="18" w:name="_Toc230357396"/>
      <w:r w:rsidRPr="00C036E2">
        <w:rPr>
          <w:color w:val="0070C0"/>
        </w:rPr>
        <w:t>Record keeping</w:t>
      </w:r>
      <w:bookmarkEnd w:id="18"/>
      <w:r w:rsidRPr="00C036E2">
        <w:rPr>
          <w:color w:val="0070C0"/>
        </w:rPr>
        <w:t xml:space="preserve"> </w:t>
      </w:r>
    </w:p>
    <w:p w14:paraId="62E9414A" w14:textId="77777777" w:rsidR="002A6A37" w:rsidRPr="002A6A37" w:rsidRDefault="002A6A37" w:rsidP="002A6A37">
      <w:pPr>
        <w:jc w:val="both"/>
        <w:rPr>
          <w:rFonts w:ascii="Trebuchet MS" w:hAnsi="Trebuchet MS"/>
          <w:sz w:val="22"/>
          <w:szCs w:val="22"/>
        </w:rPr>
      </w:pPr>
      <w:r w:rsidRPr="002A6A37">
        <w:rPr>
          <w:rFonts w:ascii="Trebuchet MS" w:hAnsi="Trebuchet MS"/>
          <w:sz w:val="22"/>
          <w:szCs w:val="22"/>
        </w:rPr>
        <w:t>All concerns, disclosures, allegations, decisions and actions relating to child-on-child abuse will be recorded clearly and securely in accordance with the school’s safeguarding and data protection procedures.</w:t>
      </w:r>
    </w:p>
    <w:p w14:paraId="297AAE64" w14:textId="77777777" w:rsidR="002A6A37" w:rsidRPr="002A6A37" w:rsidRDefault="002A6A37" w:rsidP="002A6A37">
      <w:pPr>
        <w:jc w:val="both"/>
        <w:rPr>
          <w:rFonts w:ascii="Trebuchet MS" w:hAnsi="Trebuchet MS"/>
          <w:sz w:val="22"/>
          <w:szCs w:val="22"/>
        </w:rPr>
      </w:pPr>
      <w:r w:rsidRPr="002A6A37">
        <w:rPr>
          <w:rFonts w:ascii="Trebuchet MS" w:hAnsi="Trebuchet MS"/>
          <w:sz w:val="22"/>
          <w:szCs w:val="22"/>
        </w:rPr>
        <w:t>Records should:</w:t>
      </w:r>
    </w:p>
    <w:p w14:paraId="69734641" w14:textId="77777777" w:rsidR="002A6A37" w:rsidRDefault="002A6A37" w:rsidP="002A6A37">
      <w:pPr>
        <w:pStyle w:val="ListParagraph"/>
        <w:numPr>
          <w:ilvl w:val="0"/>
          <w:numId w:val="65"/>
        </w:numPr>
        <w:jc w:val="both"/>
        <w:rPr>
          <w:rFonts w:ascii="Trebuchet MS" w:hAnsi="Trebuchet MS"/>
          <w:sz w:val="22"/>
          <w:szCs w:val="22"/>
        </w:rPr>
      </w:pPr>
      <w:r w:rsidRPr="00C036E2">
        <w:rPr>
          <w:rFonts w:ascii="Trebuchet MS" w:hAnsi="Trebuchet MS"/>
          <w:sz w:val="22"/>
          <w:szCs w:val="22"/>
        </w:rPr>
        <w:t>be factual, accurate and timely;</w:t>
      </w:r>
    </w:p>
    <w:p w14:paraId="702247C1" w14:textId="77777777" w:rsidR="002A6A37" w:rsidRDefault="002A6A37" w:rsidP="002A6A37">
      <w:pPr>
        <w:pStyle w:val="ListParagraph"/>
        <w:numPr>
          <w:ilvl w:val="0"/>
          <w:numId w:val="65"/>
        </w:numPr>
        <w:jc w:val="both"/>
        <w:rPr>
          <w:rFonts w:ascii="Trebuchet MS" w:hAnsi="Trebuchet MS"/>
          <w:sz w:val="22"/>
          <w:szCs w:val="22"/>
        </w:rPr>
      </w:pPr>
      <w:r w:rsidRPr="00C036E2">
        <w:rPr>
          <w:rFonts w:ascii="Trebuchet MS" w:hAnsi="Trebuchet MS"/>
          <w:sz w:val="22"/>
          <w:szCs w:val="22"/>
        </w:rPr>
        <w:t>include the views of the child where appropriate;</w:t>
      </w:r>
    </w:p>
    <w:p w14:paraId="7F99E81F" w14:textId="77777777" w:rsidR="002A6A37" w:rsidRDefault="002A6A37" w:rsidP="002A6A37">
      <w:pPr>
        <w:pStyle w:val="ListParagraph"/>
        <w:numPr>
          <w:ilvl w:val="0"/>
          <w:numId w:val="65"/>
        </w:numPr>
        <w:jc w:val="both"/>
        <w:rPr>
          <w:rFonts w:ascii="Trebuchet MS" w:hAnsi="Trebuchet MS"/>
          <w:sz w:val="22"/>
          <w:szCs w:val="22"/>
        </w:rPr>
      </w:pPr>
      <w:r>
        <w:rPr>
          <w:rFonts w:ascii="Trebuchet MS" w:hAnsi="Trebuchet MS"/>
          <w:sz w:val="22"/>
          <w:szCs w:val="22"/>
        </w:rPr>
        <w:t>r</w:t>
      </w:r>
      <w:r w:rsidRPr="00C036E2">
        <w:rPr>
          <w:rFonts w:ascii="Trebuchet MS" w:hAnsi="Trebuchet MS"/>
          <w:sz w:val="22"/>
          <w:szCs w:val="22"/>
        </w:rPr>
        <w:t>ecord rationale for decisions made;</w:t>
      </w:r>
    </w:p>
    <w:p w14:paraId="4583FDDC" w14:textId="77777777" w:rsidR="002A6A37" w:rsidRDefault="002A6A37" w:rsidP="002A6A37">
      <w:pPr>
        <w:pStyle w:val="ListParagraph"/>
        <w:numPr>
          <w:ilvl w:val="0"/>
          <w:numId w:val="65"/>
        </w:numPr>
        <w:jc w:val="both"/>
        <w:rPr>
          <w:rFonts w:ascii="Trebuchet MS" w:hAnsi="Trebuchet MS"/>
          <w:sz w:val="22"/>
          <w:szCs w:val="22"/>
        </w:rPr>
      </w:pPr>
      <w:r w:rsidRPr="00C036E2">
        <w:rPr>
          <w:rFonts w:ascii="Trebuchet MS" w:hAnsi="Trebuchet MS"/>
          <w:sz w:val="22"/>
          <w:szCs w:val="22"/>
        </w:rPr>
        <w:t>identify any safeguarding referrals or multi-agency involvement;</w:t>
      </w:r>
    </w:p>
    <w:p w14:paraId="62810B7E" w14:textId="455413AF" w:rsidR="002A6A37" w:rsidRPr="00C036E2" w:rsidRDefault="002A6A37" w:rsidP="00C036E2">
      <w:pPr>
        <w:pStyle w:val="ListParagraph"/>
        <w:numPr>
          <w:ilvl w:val="0"/>
          <w:numId w:val="65"/>
        </w:numPr>
        <w:jc w:val="both"/>
        <w:rPr>
          <w:rFonts w:ascii="Trebuchet MS" w:hAnsi="Trebuchet MS"/>
          <w:sz w:val="22"/>
          <w:szCs w:val="22"/>
        </w:rPr>
      </w:pPr>
      <w:r w:rsidRPr="00C036E2">
        <w:rPr>
          <w:rFonts w:ascii="Trebuchet MS" w:hAnsi="Trebuchet MS"/>
          <w:sz w:val="22"/>
          <w:szCs w:val="22"/>
        </w:rPr>
        <w:t>identify any actions taken to reduce future risk.</w:t>
      </w:r>
    </w:p>
    <w:p w14:paraId="2D1D859A" w14:textId="42A87130" w:rsidR="00206A1E" w:rsidRPr="00C036E2" w:rsidRDefault="002A6A37" w:rsidP="00C036E2">
      <w:pPr>
        <w:jc w:val="both"/>
        <w:rPr>
          <w:rFonts w:ascii="Trebuchet MS" w:hAnsi="Trebuchet MS"/>
          <w:sz w:val="22"/>
          <w:szCs w:val="22"/>
        </w:rPr>
      </w:pPr>
      <w:r w:rsidRPr="002A6A37">
        <w:rPr>
          <w:rFonts w:ascii="Trebuchet MS" w:hAnsi="Trebuchet MS"/>
          <w:sz w:val="22"/>
          <w:szCs w:val="22"/>
        </w:rPr>
        <w:t>The DSL will regularly review records to identify themes, trends, patterns or contextual safeguarding concerns.</w:t>
      </w:r>
    </w:p>
    <w:p w14:paraId="2CE6F321" w14:textId="77777777" w:rsidR="00771BD3" w:rsidRDefault="00771BD3" w:rsidP="00735565">
      <w:pPr>
        <w:spacing w:after="0" w:line="240" w:lineRule="auto"/>
        <w:jc w:val="both"/>
        <w:rPr>
          <w:rFonts w:ascii="Trebuchet MS" w:hAnsi="Trebuchet MS"/>
        </w:rPr>
      </w:pPr>
    </w:p>
    <w:p w14:paraId="1B231CD6" w14:textId="0E3AA758" w:rsidR="00203AD7" w:rsidRPr="00C036E2" w:rsidRDefault="007E6144" w:rsidP="00C036E2">
      <w:pPr>
        <w:pStyle w:val="ListParagraph"/>
        <w:numPr>
          <w:ilvl w:val="0"/>
          <w:numId w:val="76"/>
        </w:numPr>
        <w:spacing w:after="0" w:line="360" w:lineRule="auto"/>
        <w:ind w:hanging="720"/>
        <w:jc w:val="both"/>
        <w:rPr>
          <w:rFonts w:ascii="Trebuchet MS" w:hAnsi="Trebuchet MS"/>
        </w:rPr>
      </w:pPr>
      <w:bookmarkStart w:id="19" w:name="_Toc230357397"/>
      <w:r w:rsidRPr="00F617BC">
        <w:rPr>
          <w:rStyle w:val="HeadingChar"/>
          <w:rFonts w:eastAsia="Calibri"/>
        </w:rPr>
        <w:t>San</w:t>
      </w:r>
      <w:r w:rsidR="00443428" w:rsidRPr="00F617BC">
        <w:rPr>
          <w:rStyle w:val="HeadingChar"/>
          <w:rFonts w:eastAsia="Calibri"/>
        </w:rPr>
        <w:t>ctio</w:t>
      </w:r>
      <w:r w:rsidRPr="00F617BC">
        <w:rPr>
          <w:rStyle w:val="HeadingChar"/>
          <w:rFonts w:eastAsia="Calibri"/>
        </w:rPr>
        <w:t>ns</w:t>
      </w:r>
      <w:bookmarkEnd w:id="19"/>
    </w:p>
    <w:p w14:paraId="09132AE4" w14:textId="6A0EFFEB" w:rsidR="00A17236" w:rsidRPr="00203AD7" w:rsidRDefault="00443428" w:rsidP="00203AD7">
      <w:pPr>
        <w:jc w:val="both"/>
        <w:rPr>
          <w:rFonts w:ascii="Trebuchet MS" w:hAnsi="Trebuchet MS"/>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may wish to consider whether </w:t>
      </w:r>
      <w:r w:rsidR="005C4E85" w:rsidRPr="00AD29AF">
        <w:rPr>
          <w:rFonts w:ascii="Trebuchet MS" w:hAnsi="Trebuchet MS"/>
          <w:sz w:val="22"/>
          <w:szCs w:val="22"/>
        </w:rPr>
        <w:t>sanctions</w:t>
      </w:r>
      <w:r w:rsidRPr="00AD29AF">
        <w:rPr>
          <w:rFonts w:ascii="Trebuchet MS" w:hAnsi="Trebuchet MS"/>
          <w:sz w:val="22"/>
          <w:szCs w:val="22"/>
        </w:rPr>
        <w:t xml:space="preserve"> may be appropriate for any child/children involved. </w:t>
      </w:r>
      <w:r w:rsidR="0043033E" w:rsidRPr="00AD29AF">
        <w:rPr>
          <w:rFonts w:ascii="Trebuchet MS" w:hAnsi="Trebuchet MS"/>
          <w:sz w:val="22"/>
          <w:szCs w:val="22"/>
        </w:rPr>
        <w:t xml:space="preserve">This </w:t>
      </w:r>
      <w:r w:rsidRPr="00AD29AF">
        <w:rPr>
          <w:rFonts w:ascii="Trebuchet MS" w:hAnsi="Trebuchet MS"/>
          <w:sz w:val="22"/>
          <w:szCs w:val="22"/>
        </w:rPr>
        <w:t>may be appropriate</w:t>
      </w:r>
      <w:r w:rsidR="0043033E" w:rsidRPr="00AD29AF">
        <w:rPr>
          <w:rFonts w:ascii="Trebuchet MS" w:hAnsi="Trebuchet MS"/>
          <w:sz w:val="22"/>
          <w:szCs w:val="22"/>
        </w:rPr>
        <w:t xml:space="preserve"> </w:t>
      </w:r>
      <w:r w:rsidRPr="00AD29AF">
        <w:rPr>
          <w:rFonts w:ascii="Trebuchet MS" w:hAnsi="Trebuchet MS"/>
          <w:sz w:val="22"/>
          <w:szCs w:val="22"/>
        </w:rPr>
        <w:t xml:space="preserve">to: </w:t>
      </w:r>
    </w:p>
    <w:p w14:paraId="7085D89B" w14:textId="65C098E6" w:rsidR="00A17236" w:rsidRPr="00E02AC4" w:rsidRDefault="00443428" w:rsidP="00E02896">
      <w:pPr>
        <w:pStyle w:val="ListParagraph"/>
        <w:numPr>
          <w:ilvl w:val="0"/>
          <w:numId w:val="63"/>
        </w:numPr>
        <w:ind w:left="714" w:hanging="357"/>
        <w:jc w:val="both"/>
        <w:rPr>
          <w:rFonts w:ascii="Trebuchet MS" w:hAnsi="Trebuchet MS"/>
          <w:sz w:val="22"/>
          <w:szCs w:val="22"/>
        </w:rPr>
      </w:pPr>
      <w:r w:rsidRPr="00E02AC4">
        <w:rPr>
          <w:rFonts w:ascii="Trebuchet MS" w:hAnsi="Trebuchet MS"/>
          <w:sz w:val="22"/>
          <w:szCs w:val="22"/>
        </w:rPr>
        <w:t xml:space="preserve">ensure that the child/children take(s) responsibility for and realise(s) the seriousness of their behaviour; </w:t>
      </w:r>
    </w:p>
    <w:p w14:paraId="08F05A8C" w14:textId="6C23140A" w:rsidR="00E02AC4" w:rsidRDefault="00443428" w:rsidP="00E02896">
      <w:pPr>
        <w:pStyle w:val="ListParagraph"/>
        <w:numPr>
          <w:ilvl w:val="0"/>
          <w:numId w:val="63"/>
        </w:numPr>
        <w:ind w:left="714" w:hanging="357"/>
        <w:jc w:val="both"/>
        <w:rPr>
          <w:rFonts w:ascii="Trebuchet MS" w:hAnsi="Trebuchet MS"/>
          <w:sz w:val="22"/>
          <w:szCs w:val="22"/>
        </w:rPr>
      </w:pPr>
      <w:r w:rsidRPr="00E02AC4">
        <w:rPr>
          <w:rFonts w:ascii="Trebuchet MS" w:hAnsi="Trebuchet MS"/>
          <w:sz w:val="22"/>
          <w:szCs w:val="22"/>
        </w:rPr>
        <w:t xml:space="preserve">demonstrate to the child/children and others that </w:t>
      </w:r>
      <w:r w:rsidR="00657391">
        <w:rPr>
          <w:rFonts w:ascii="Trebuchet MS" w:hAnsi="Trebuchet MS"/>
          <w:sz w:val="22"/>
          <w:szCs w:val="22"/>
        </w:rPr>
        <w:t>child</w:t>
      </w:r>
      <w:r w:rsidRPr="00E02AC4">
        <w:rPr>
          <w:rFonts w:ascii="Trebuchet MS" w:hAnsi="Trebuchet MS"/>
          <w:sz w:val="22"/>
          <w:szCs w:val="22"/>
        </w:rPr>
        <w:t>-on-</w:t>
      </w:r>
      <w:r w:rsidR="00657391">
        <w:rPr>
          <w:rFonts w:ascii="Trebuchet MS" w:hAnsi="Trebuchet MS"/>
          <w:sz w:val="22"/>
          <w:szCs w:val="22"/>
        </w:rPr>
        <w:t>child</w:t>
      </w:r>
      <w:r w:rsidRPr="00E02AC4">
        <w:rPr>
          <w:rFonts w:ascii="Trebuchet MS" w:hAnsi="Trebuchet MS"/>
          <w:sz w:val="22"/>
          <w:szCs w:val="22"/>
        </w:rPr>
        <w:t xml:space="preserve"> abuse can never be tolerated;</w:t>
      </w:r>
    </w:p>
    <w:p w14:paraId="60FA6E65" w14:textId="5E1C90EA" w:rsidR="00A17236" w:rsidRPr="00E02AC4" w:rsidRDefault="00443428" w:rsidP="00E02896">
      <w:pPr>
        <w:pStyle w:val="ListParagraph"/>
        <w:numPr>
          <w:ilvl w:val="0"/>
          <w:numId w:val="63"/>
        </w:numPr>
        <w:ind w:left="714" w:hanging="357"/>
        <w:jc w:val="both"/>
        <w:rPr>
          <w:rFonts w:ascii="Trebuchet MS" w:hAnsi="Trebuchet MS"/>
          <w:sz w:val="22"/>
          <w:szCs w:val="22"/>
        </w:rPr>
      </w:pPr>
      <w:r w:rsidRPr="00E02AC4">
        <w:rPr>
          <w:rFonts w:ascii="Trebuchet MS" w:hAnsi="Trebuchet MS"/>
          <w:sz w:val="22"/>
          <w:szCs w:val="22"/>
        </w:rPr>
        <w:t xml:space="preserve">ensure the safety and wellbeing of other children. </w:t>
      </w:r>
    </w:p>
    <w:p w14:paraId="71F08EF2" w14:textId="461B6FDC" w:rsidR="002A28BE" w:rsidRPr="008063A0" w:rsidRDefault="00443428" w:rsidP="00203AD7">
      <w:pPr>
        <w:jc w:val="both"/>
        <w:rPr>
          <w:rFonts w:ascii="Trebuchet MS" w:hAnsi="Trebuchet MS"/>
          <w:sz w:val="22"/>
          <w:szCs w:val="22"/>
        </w:rPr>
      </w:pPr>
      <w:r w:rsidRPr="008063A0">
        <w:rPr>
          <w:rFonts w:ascii="Trebuchet MS" w:hAnsi="Trebuchet MS"/>
          <w:sz w:val="22"/>
          <w:szCs w:val="22"/>
        </w:rPr>
        <w:t xml:space="preserve">However, these considerations must be balanced against any police investigations, the child’s/children’s own potential unmet needs, and any action or intervention planned regarding safeguarding concerns. Before deciding on appropriate action the </w:t>
      </w:r>
      <w:r w:rsidR="00474434" w:rsidRPr="008063A0">
        <w:rPr>
          <w:rFonts w:ascii="Trebuchet MS" w:hAnsi="Trebuchet MS"/>
          <w:sz w:val="22"/>
          <w:szCs w:val="22"/>
        </w:rPr>
        <w:t>school</w:t>
      </w:r>
      <w:r w:rsidRPr="008063A0">
        <w:rPr>
          <w:rFonts w:ascii="Trebuchet MS" w:hAnsi="Trebuchet MS"/>
          <w:sz w:val="22"/>
          <w:szCs w:val="22"/>
        </w:rPr>
        <w:t xml:space="preserve"> will always consider its duty to safeguard all children in its care from harm; the underlying reasons for a child’s behaviour; any unmet needs, or harm or abuse suffered by the child; the risk that the child may pose to other children; and the severity of the </w:t>
      </w:r>
      <w:r w:rsidR="00657391" w:rsidRPr="008063A0">
        <w:rPr>
          <w:rFonts w:ascii="Trebuchet MS" w:hAnsi="Trebuchet MS"/>
          <w:sz w:val="22"/>
          <w:szCs w:val="22"/>
        </w:rPr>
        <w:t>child</w:t>
      </w:r>
      <w:r w:rsidRPr="008063A0">
        <w:rPr>
          <w:rFonts w:ascii="Trebuchet MS" w:hAnsi="Trebuchet MS"/>
          <w:sz w:val="22"/>
          <w:szCs w:val="22"/>
        </w:rPr>
        <w:t>-on-</w:t>
      </w:r>
      <w:r w:rsidR="00657391" w:rsidRPr="008063A0">
        <w:rPr>
          <w:rFonts w:ascii="Trebuchet MS" w:hAnsi="Trebuchet MS"/>
          <w:sz w:val="22"/>
          <w:szCs w:val="22"/>
        </w:rPr>
        <w:t>child</w:t>
      </w:r>
      <w:r w:rsidRPr="008063A0">
        <w:rPr>
          <w:rFonts w:ascii="Trebuchet MS" w:hAnsi="Trebuchet MS"/>
          <w:sz w:val="22"/>
          <w:szCs w:val="22"/>
        </w:rPr>
        <w:t xml:space="preserve"> abuse and the causes of it. </w:t>
      </w:r>
    </w:p>
    <w:p w14:paraId="2FD077BD" w14:textId="0C701BBE" w:rsidR="00CB6AB2" w:rsidRPr="008063A0" w:rsidRDefault="00443428" w:rsidP="00203AD7">
      <w:pPr>
        <w:jc w:val="both"/>
        <w:rPr>
          <w:rFonts w:ascii="Trebuchet MS" w:hAnsi="Trebuchet MS"/>
          <w:sz w:val="22"/>
          <w:szCs w:val="22"/>
        </w:rPr>
      </w:pPr>
      <w:r w:rsidRPr="008063A0">
        <w:rPr>
          <w:rFonts w:ascii="Trebuchet MS" w:hAnsi="Trebuchet MS"/>
          <w:sz w:val="22"/>
          <w:szCs w:val="22"/>
        </w:rPr>
        <w:t xml:space="preserve">The </w:t>
      </w:r>
      <w:r w:rsidR="00474434" w:rsidRPr="008063A0">
        <w:rPr>
          <w:rFonts w:ascii="Trebuchet MS" w:hAnsi="Trebuchet MS"/>
          <w:sz w:val="22"/>
          <w:szCs w:val="22"/>
        </w:rPr>
        <w:t>school</w:t>
      </w:r>
      <w:r w:rsidRPr="008063A0">
        <w:rPr>
          <w:rFonts w:ascii="Trebuchet MS" w:hAnsi="Trebuchet MS"/>
          <w:sz w:val="22"/>
          <w:szCs w:val="22"/>
        </w:rPr>
        <w:t xml:space="preserve"> will, where appropriate, consider the potential benefit, as well as challenge, of using managed moves or exclusion as a response, and not as an intervention, recogni</w:t>
      </w:r>
      <w:r w:rsidR="008B1886" w:rsidRPr="008063A0">
        <w:rPr>
          <w:rFonts w:ascii="Trebuchet MS" w:hAnsi="Trebuchet MS"/>
          <w:sz w:val="22"/>
          <w:szCs w:val="22"/>
        </w:rPr>
        <w:t>s</w:t>
      </w:r>
      <w:r w:rsidRPr="008063A0">
        <w:rPr>
          <w:rFonts w:ascii="Trebuchet MS" w:hAnsi="Trebuchet MS"/>
          <w:sz w:val="22"/>
          <w:szCs w:val="22"/>
        </w:rPr>
        <w:t xml:space="preserve">ing that even if </w:t>
      </w:r>
      <w:r w:rsidRPr="008063A0">
        <w:rPr>
          <w:rFonts w:ascii="Trebuchet MS" w:hAnsi="Trebuchet MS"/>
          <w:sz w:val="22"/>
          <w:szCs w:val="22"/>
        </w:rPr>
        <w:lastRenderedPageBreak/>
        <w:t>this is ultimately deemed to be necessary, some of the measures referred to in this policy may still be required</w:t>
      </w:r>
      <w:r w:rsidR="00CB6AB2" w:rsidRPr="008063A0">
        <w:rPr>
          <w:rFonts w:ascii="Trebuchet MS" w:hAnsi="Trebuchet MS"/>
          <w:sz w:val="22"/>
          <w:szCs w:val="22"/>
        </w:rPr>
        <w:t>,</w:t>
      </w:r>
      <w:r w:rsidRPr="008063A0">
        <w:rPr>
          <w:rFonts w:ascii="Trebuchet MS" w:hAnsi="Trebuchet MS"/>
          <w:sz w:val="22"/>
          <w:szCs w:val="22"/>
        </w:rPr>
        <w:t xml:space="preserve"> in relation to other </w:t>
      </w:r>
      <w:r w:rsidR="00830D7C" w:rsidRPr="008063A0">
        <w:rPr>
          <w:rFonts w:ascii="Trebuchet MS" w:hAnsi="Trebuchet MS"/>
          <w:sz w:val="22"/>
          <w:szCs w:val="22"/>
        </w:rPr>
        <w:t>children</w:t>
      </w:r>
      <w:r w:rsidRPr="008063A0">
        <w:rPr>
          <w:rFonts w:ascii="Trebuchet MS" w:hAnsi="Trebuchet MS"/>
          <w:sz w:val="22"/>
          <w:szCs w:val="22"/>
        </w:rPr>
        <w:t xml:space="preserve"> who have been involved with and/or affected by </w:t>
      </w:r>
      <w:r w:rsidR="00657391" w:rsidRPr="008063A0">
        <w:rPr>
          <w:rFonts w:ascii="Trebuchet MS" w:hAnsi="Trebuchet MS"/>
          <w:sz w:val="22"/>
          <w:szCs w:val="22"/>
        </w:rPr>
        <w:t>child</w:t>
      </w:r>
      <w:r w:rsidRPr="008063A0">
        <w:rPr>
          <w:rFonts w:ascii="Trebuchet MS" w:hAnsi="Trebuchet MS"/>
          <w:sz w:val="22"/>
          <w:szCs w:val="22"/>
        </w:rPr>
        <w:t>-on-</w:t>
      </w:r>
      <w:r w:rsidR="00657391" w:rsidRPr="008063A0">
        <w:rPr>
          <w:rFonts w:ascii="Trebuchet MS" w:hAnsi="Trebuchet MS"/>
          <w:sz w:val="22"/>
          <w:szCs w:val="22"/>
        </w:rPr>
        <w:t>child</w:t>
      </w:r>
      <w:r w:rsidRPr="008063A0">
        <w:rPr>
          <w:rFonts w:ascii="Trebuchet MS" w:hAnsi="Trebuchet MS"/>
          <w:sz w:val="22"/>
          <w:szCs w:val="22"/>
        </w:rPr>
        <w:t xml:space="preserve"> abuse. </w:t>
      </w:r>
    </w:p>
    <w:p w14:paraId="2FA50B98" w14:textId="4D4BCF15" w:rsidR="00380EA5" w:rsidRDefault="00443428" w:rsidP="00203AD7">
      <w:pPr>
        <w:jc w:val="both"/>
        <w:rPr>
          <w:rFonts w:ascii="Trebuchet MS" w:hAnsi="Trebuchet MS"/>
          <w:sz w:val="22"/>
          <w:szCs w:val="22"/>
        </w:rPr>
      </w:pPr>
      <w:r w:rsidRPr="008063A0">
        <w:rPr>
          <w:rFonts w:ascii="Trebuchet MS" w:hAnsi="Trebuchet MS"/>
          <w:sz w:val="22"/>
          <w:szCs w:val="22"/>
        </w:rPr>
        <w:t xml:space="preserve">Exclusion will only be considered as a last resort and only where necessary to ensure the safety and wellbeing of the other children in the </w:t>
      </w:r>
      <w:r w:rsidR="00474434" w:rsidRPr="008063A0">
        <w:rPr>
          <w:rFonts w:ascii="Trebuchet MS" w:hAnsi="Trebuchet MS"/>
          <w:sz w:val="22"/>
          <w:szCs w:val="22"/>
        </w:rPr>
        <w:t>school</w:t>
      </w:r>
      <w:r w:rsidRPr="008063A0">
        <w:rPr>
          <w:rFonts w:ascii="Trebuchet MS" w:hAnsi="Trebuchet MS"/>
          <w:sz w:val="22"/>
          <w:szCs w:val="22"/>
        </w:rPr>
        <w:t xml:space="preserve">. Engaging in Fair Access Panel Processes to assist with decision-making associated to managed moves and exclusions can also be beneficial. In the event of any managed move, consideration must be given to sharing information with the receiving </w:t>
      </w:r>
      <w:r w:rsidR="00474434" w:rsidRPr="008063A0">
        <w:rPr>
          <w:rFonts w:ascii="Trebuchet MS" w:hAnsi="Trebuchet MS"/>
          <w:sz w:val="22"/>
          <w:szCs w:val="22"/>
        </w:rPr>
        <w:t>school</w:t>
      </w:r>
      <w:r w:rsidRPr="008063A0">
        <w:rPr>
          <w:rFonts w:ascii="Trebuchet MS" w:hAnsi="Trebuchet MS"/>
          <w:sz w:val="22"/>
          <w:szCs w:val="22"/>
        </w:rPr>
        <w:t xml:space="preserve"> regarding the </w:t>
      </w:r>
      <w:r w:rsidR="00657391" w:rsidRPr="008063A0">
        <w:rPr>
          <w:rFonts w:ascii="Trebuchet MS" w:hAnsi="Trebuchet MS"/>
          <w:sz w:val="22"/>
          <w:szCs w:val="22"/>
        </w:rPr>
        <w:t>child</w:t>
      </w:r>
      <w:r w:rsidRPr="008063A0">
        <w:rPr>
          <w:rFonts w:ascii="Trebuchet MS" w:hAnsi="Trebuchet MS"/>
          <w:sz w:val="22"/>
          <w:szCs w:val="22"/>
        </w:rPr>
        <w:t>-on-</w:t>
      </w:r>
      <w:r w:rsidR="00657391" w:rsidRPr="008063A0">
        <w:rPr>
          <w:rFonts w:ascii="Trebuchet MS" w:hAnsi="Trebuchet MS"/>
          <w:sz w:val="22"/>
          <w:szCs w:val="22"/>
        </w:rPr>
        <w:t>child</w:t>
      </w:r>
      <w:r w:rsidRPr="008063A0">
        <w:rPr>
          <w:rFonts w:ascii="Trebuchet MS" w:hAnsi="Trebuchet MS"/>
          <w:sz w:val="22"/>
          <w:szCs w:val="22"/>
        </w:rPr>
        <w:t xml:space="preserve"> abuse </w:t>
      </w:r>
      <w:proofErr w:type="gramStart"/>
      <w:r w:rsidRPr="008063A0">
        <w:rPr>
          <w:rFonts w:ascii="Trebuchet MS" w:hAnsi="Trebuchet MS"/>
          <w:sz w:val="22"/>
          <w:szCs w:val="22"/>
        </w:rPr>
        <w:t>in order to</w:t>
      </w:r>
      <w:proofErr w:type="gramEnd"/>
      <w:r w:rsidRPr="008063A0">
        <w:rPr>
          <w:rFonts w:ascii="Trebuchet MS" w:hAnsi="Trebuchet MS"/>
          <w:sz w:val="22"/>
          <w:szCs w:val="22"/>
        </w:rPr>
        <w:t xml:space="preserve"> allow best protection of children in the new </w:t>
      </w:r>
      <w:r w:rsidR="00474434" w:rsidRPr="008063A0">
        <w:rPr>
          <w:rFonts w:ascii="Trebuchet MS" w:hAnsi="Trebuchet MS"/>
          <w:sz w:val="22"/>
          <w:szCs w:val="22"/>
        </w:rPr>
        <w:t>school</w:t>
      </w:r>
      <w:r w:rsidRPr="008063A0">
        <w:rPr>
          <w:rFonts w:ascii="Trebuchet MS" w:hAnsi="Trebuchet MS"/>
          <w:sz w:val="22"/>
          <w:szCs w:val="22"/>
        </w:rPr>
        <w:t>.</w:t>
      </w:r>
      <w:r w:rsidRPr="00AD29AF">
        <w:rPr>
          <w:rFonts w:ascii="Trebuchet MS" w:hAnsi="Trebuchet MS"/>
          <w:sz w:val="22"/>
          <w:szCs w:val="22"/>
        </w:rPr>
        <w:t xml:space="preserve"> </w:t>
      </w:r>
    </w:p>
    <w:p w14:paraId="108FFE5F" w14:textId="3509E543" w:rsidR="003B258F" w:rsidRPr="00C036E2" w:rsidRDefault="003B258F" w:rsidP="00C036E2">
      <w:pPr>
        <w:pStyle w:val="Heading"/>
        <w:numPr>
          <w:ilvl w:val="0"/>
          <w:numId w:val="76"/>
        </w:numPr>
        <w:spacing w:before="0" w:after="0" w:line="360" w:lineRule="auto"/>
        <w:ind w:hanging="862"/>
        <w:jc w:val="both"/>
        <w:rPr>
          <w:color w:val="0070C0"/>
        </w:rPr>
      </w:pPr>
      <w:bookmarkStart w:id="20" w:name="_Toc230357398"/>
      <w:r w:rsidRPr="00C036E2">
        <w:rPr>
          <w:color w:val="0070C0"/>
        </w:rPr>
        <w:t>Preve</w:t>
      </w:r>
      <w:r w:rsidR="00CE7D3B" w:rsidRPr="00C036E2">
        <w:rPr>
          <w:color w:val="0070C0"/>
        </w:rPr>
        <w:t>n</w:t>
      </w:r>
      <w:r w:rsidRPr="00C036E2">
        <w:rPr>
          <w:color w:val="0070C0"/>
        </w:rPr>
        <w:t xml:space="preserve">tion </w:t>
      </w:r>
      <w:r w:rsidR="00CE7D3B" w:rsidRPr="00C036E2">
        <w:rPr>
          <w:color w:val="0070C0"/>
        </w:rPr>
        <w:t>and protective education</w:t>
      </w:r>
      <w:bookmarkEnd w:id="20"/>
    </w:p>
    <w:p w14:paraId="20547C3E" w14:textId="77777777" w:rsidR="000C675A" w:rsidRPr="000C675A" w:rsidRDefault="000C675A" w:rsidP="000C675A">
      <w:pPr>
        <w:jc w:val="both"/>
        <w:rPr>
          <w:rFonts w:ascii="Trebuchet MS" w:hAnsi="Trebuchet MS"/>
          <w:sz w:val="22"/>
          <w:szCs w:val="22"/>
        </w:rPr>
      </w:pPr>
      <w:r w:rsidRPr="000C675A">
        <w:rPr>
          <w:rFonts w:ascii="Trebuchet MS" w:hAnsi="Trebuchet MS"/>
          <w:sz w:val="22"/>
          <w:szCs w:val="22"/>
        </w:rPr>
        <w:t>The school recognises that preventative education is an essential part of safeguarding.</w:t>
      </w:r>
    </w:p>
    <w:p w14:paraId="642F13AA" w14:textId="5A83D17C" w:rsidR="000C675A" w:rsidRPr="000C675A" w:rsidRDefault="000C675A" w:rsidP="000C675A">
      <w:pPr>
        <w:jc w:val="both"/>
        <w:rPr>
          <w:rFonts w:ascii="Trebuchet MS" w:hAnsi="Trebuchet MS"/>
          <w:sz w:val="22"/>
          <w:szCs w:val="22"/>
        </w:rPr>
      </w:pPr>
      <w:r w:rsidRPr="000C675A">
        <w:rPr>
          <w:rFonts w:ascii="Trebuchet MS" w:hAnsi="Trebuchet MS"/>
          <w:sz w:val="22"/>
          <w:szCs w:val="22"/>
        </w:rPr>
        <w:t>Age-appropriate teaching through the curriculum, including RSHE, PSHE, assemblies and pastoral work will support pupils to:</w:t>
      </w:r>
    </w:p>
    <w:p w14:paraId="6C2C2BFE" w14:textId="77777777" w:rsidR="000C675A" w:rsidRDefault="000C675A" w:rsidP="000C675A">
      <w:pPr>
        <w:pStyle w:val="ListParagraph"/>
        <w:numPr>
          <w:ilvl w:val="0"/>
          <w:numId w:val="66"/>
        </w:numPr>
        <w:jc w:val="both"/>
        <w:rPr>
          <w:rFonts w:ascii="Trebuchet MS" w:hAnsi="Trebuchet MS"/>
          <w:sz w:val="22"/>
          <w:szCs w:val="22"/>
        </w:rPr>
      </w:pPr>
      <w:r w:rsidRPr="00C036E2">
        <w:rPr>
          <w:rFonts w:ascii="Trebuchet MS" w:hAnsi="Trebuchet MS"/>
          <w:sz w:val="22"/>
          <w:szCs w:val="22"/>
        </w:rPr>
        <w:t>understand healthy and respectful relationships;</w:t>
      </w:r>
    </w:p>
    <w:p w14:paraId="3B8E4B1E" w14:textId="77777777" w:rsidR="000C675A" w:rsidRDefault="000C675A" w:rsidP="000C675A">
      <w:pPr>
        <w:pStyle w:val="ListParagraph"/>
        <w:numPr>
          <w:ilvl w:val="0"/>
          <w:numId w:val="66"/>
        </w:numPr>
        <w:jc w:val="both"/>
        <w:rPr>
          <w:rFonts w:ascii="Trebuchet MS" w:hAnsi="Trebuchet MS"/>
          <w:sz w:val="22"/>
          <w:szCs w:val="22"/>
        </w:rPr>
      </w:pPr>
      <w:r w:rsidRPr="00C036E2">
        <w:rPr>
          <w:rFonts w:ascii="Trebuchet MS" w:hAnsi="Trebuchet MS"/>
          <w:sz w:val="22"/>
          <w:szCs w:val="22"/>
        </w:rPr>
        <w:t>recognise abusive behaviour;</w:t>
      </w:r>
    </w:p>
    <w:p w14:paraId="6E6F40D0" w14:textId="77777777" w:rsidR="000C675A" w:rsidRDefault="000C675A" w:rsidP="000C675A">
      <w:pPr>
        <w:pStyle w:val="ListParagraph"/>
        <w:numPr>
          <w:ilvl w:val="0"/>
          <w:numId w:val="66"/>
        </w:numPr>
        <w:jc w:val="both"/>
        <w:rPr>
          <w:rFonts w:ascii="Trebuchet MS" w:hAnsi="Trebuchet MS"/>
          <w:sz w:val="22"/>
          <w:szCs w:val="22"/>
        </w:rPr>
      </w:pPr>
      <w:r w:rsidRPr="00C036E2">
        <w:rPr>
          <w:rFonts w:ascii="Trebuchet MS" w:hAnsi="Trebuchet MS"/>
          <w:sz w:val="22"/>
          <w:szCs w:val="22"/>
        </w:rPr>
        <w:t>understand consent, boundaries and coercion;</w:t>
      </w:r>
    </w:p>
    <w:p w14:paraId="2619E340" w14:textId="77777777" w:rsidR="000C675A" w:rsidRDefault="000C675A" w:rsidP="000C675A">
      <w:pPr>
        <w:pStyle w:val="ListParagraph"/>
        <w:numPr>
          <w:ilvl w:val="0"/>
          <w:numId w:val="66"/>
        </w:numPr>
        <w:jc w:val="both"/>
        <w:rPr>
          <w:rFonts w:ascii="Trebuchet MS" w:hAnsi="Trebuchet MS"/>
          <w:sz w:val="22"/>
          <w:szCs w:val="22"/>
        </w:rPr>
      </w:pPr>
      <w:r w:rsidRPr="00C036E2">
        <w:rPr>
          <w:rFonts w:ascii="Trebuchet MS" w:hAnsi="Trebuchet MS"/>
          <w:sz w:val="22"/>
          <w:szCs w:val="22"/>
        </w:rPr>
        <w:t>challenge prejudice and harmful stereotypes;</w:t>
      </w:r>
    </w:p>
    <w:p w14:paraId="0AAF78C5" w14:textId="40B09888" w:rsidR="000C675A" w:rsidRDefault="000C675A" w:rsidP="000C675A">
      <w:pPr>
        <w:pStyle w:val="ListParagraph"/>
        <w:numPr>
          <w:ilvl w:val="0"/>
          <w:numId w:val="66"/>
        </w:numPr>
        <w:jc w:val="both"/>
        <w:rPr>
          <w:rFonts w:ascii="Trebuchet MS" w:hAnsi="Trebuchet MS"/>
          <w:sz w:val="22"/>
          <w:szCs w:val="22"/>
        </w:rPr>
      </w:pPr>
      <w:r w:rsidRPr="00C036E2">
        <w:rPr>
          <w:rFonts w:ascii="Trebuchet MS" w:hAnsi="Trebuchet MS"/>
          <w:sz w:val="22"/>
          <w:szCs w:val="22"/>
        </w:rPr>
        <w:t>develop digital resilience and online safety awareness</w:t>
      </w:r>
      <w:r w:rsidR="0027139A">
        <w:rPr>
          <w:rFonts w:ascii="Trebuchet MS" w:hAnsi="Trebuchet MS"/>
          <w:sz w:val="22"/>
          <w:szCs w:val="22"/>
        </w:rPr>
        <w:t xml:space="preserve">, including </w:t>
      </w:r>
      <w:r w:rsidR="003753CE">
        <w:rPr>
          <w:rFonts w:ascii="Trebuchet MS" w:hAnsi="Trebuchet MS"/>
          <w:sz w:val="22"/>
          <w:szCs w:val="22"/>
        </w:rPr>
        <w:t>that associated with AI</w:t>
      </w:r>
      <w:r w:rsidRPr="00C036E2">
        <w:rPr>
          <w:rFonts w:ascii="Trebuchet MS" w:hAnsi="Trebuchet MS"/>
          <w:sz w:val="22"/>
          <w:szCs w:val="22"/>
        </w:rPr>
        <w:t>;</w:t>
      </w:r>
    </w:p>
    <w:p w14:paraId="7D1242FC" w14:textId="71A965B3" w:rsidR="000C675A" w:rsidRPr="00C036E2" w:rsidRDefault="000C675A" w:rsidP="00C036E2">
      <w:pPr>
        <w:pStyle w:val="ListParagraph"/>
        <w:numPr>
          <w:ilvl w:val="0"/>
          <w:numId w:val="66"/>
        </w:numPr>
        <w:jc w:val="both"/>
        <w:rPr>
          <w:rFonts w:ascii="Trebuchet MS" w:hAnsi="Trebuchet MS"/>
          <w:sz w:val="22"/>
          <w:szCs w:val="22"/>
        </w:rPr>
      </w:pPr>
      <w:r w:rsidRPr="00C036E2">
        <w:rPr>
          <w:rFonts w:ascii="Trebuchet MS" w:hAnsi="Trebuchet MS"/>
          <w:sz w:val="22"/>
          <w:szCs w:val="22"/>
        </w:rPr>
        <w:t>understand how to seek help and report concerns.</w:t>
      </w:r>
    </w:p>
    <w:p w14:paraId="1195D2A4" w14:textId="77777777" w:rsidR="003B258F" w:rsidRPr="008B1886" w:rsidRDefault="003B258F" w:rsidP="00203AD7">
      <w:pPr>
        <w:jc w:val="both"/>
        <w:rPr>
          <w:rFonts w:ascii="Trebuchet MS" w:hAnsi="Trebuchet MS"/>
          <w:sz w:val="22"/>
          <w:szCs w:val="22"/>
        </w:rPr>
      </w:pPr>
    </w:p>
    <w:p w14:paraId="289E0939" w14:textId="6602A4E2" w:rsidR="00C32A20" w:rsidRDefault="004A7735" w:rsidP="00C036E2">
      <w:pPr>
        <w:pStyle w:val="Heading"/>
        <w:numPr>
          <w:ilvl w:val="0"/>
          <w:numId w:val="76"/>
        </w:numPr>
        <w:spacing w:before="0" w:after="0" w:line="360" w:lineRule="auto"/>
        <w:ind w:hanging="720"/>
        <w:jc w:val="both"/>
      </w:pPr>
      <w:bookmarkStart w:id="21" w:name="_Toc230357399"/>
      <w:r>
        <w:t xml:space="preserve">Review and </w:t>
      </w:r>
      <w:r w:rsidR="008B5279">
        <w:t>a</w:t>
      </w:r>
      <w:r>
        <w:t xml:space="preserve">ction </w:t>
      </w:r>
      <w:r w:rsidR="008B5279">
        <w:t>p</w:t>
      </w:r>
      <w:r>
        <w:t>lanning</w:t>
      </w:r>
      <w:bookmarkEnd w:id="21"/>
    </w:p>
    <w:p w14:paraId="3B006F60" w14:textId="6AF023C4" w:rsidR="009567EA"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’s response to concerns or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should be part of on-going proactive work by the </w:t>
      </w:r>
      <w:r w:rsidR="00474434">
        <w:rPr>
          <w:rFonts w:ascii="Trebuchet MS" w:hAnsi="Trebuchet MS"/>
          <w:sz w:val="22"/>
          <w:szCs w:val="22"/>
        </w:rPr>
        <w:t>school</w:t>
      </w:r>
      <w:r w:rsidRPr="00AD29AF">
        <w:rPr>
          <w:rFonts w:ascii="Trebuchet MS" w:hAnsi="Trebuchet MS"/>
          <w:sz w:val="22"/>
          <w:szCs w:val="22"/>
        </w:rPr>
        <w:t xml:space="preserve"> to embed best practice and in taking a whole-</w:t>
      </w:r>
      <w:r w:rsidR="00474434">
        <w:rPr>
          <w:rFonts w:ascii="Trebuchet MS" w:hAnsi="Trebuchet MS"/>
          <w:sz w:val="22"/>
          <w:szCs w:val="22"/>
        </w:rPr>
        <w:t>school</w:t>
      </w:r>
      <w:r w:rsidRPr="00AD29AF">
        <w:rPr>
          <w:rFonts w:ascii="Trebuchet MS" w:hAnsi="Trebuchet MS"/>
          <w:sz w:val="22"/>
          <w:szCs w:val="22"/>
        </w:rPr>
        <w:t xml:space="preserve"> community Contextual Safeguarding approach to such abuse. </w:t>
      </w:r>
    </w:p>
    <w:p w14:paraId="6A7BBEA6" w14:textId="692EE8F3" w:rsidR="00387BF1" w:rsidRPr="00AD29AF" w:rsidRDefault="00443428" w:rsidP="00203AD7">
      <w:pPr>
        <w:jc w:val="both"/>
        <w:rPr>
          <w:rFonts w:ascii="Trebuchet MS" w:hAnsi="Trebuchet MS"/>
          <w:sz w:val="22"/>
          <w:szCs w:val="22"/>
        </w:rPr>
      </w:pPr>
      <w:r w:rsidRPr="00AD29AF">
        <w:rPr>
          <w:rFonts w:ascii="Trebuchet MS" w:hAnsi="Trebuchet MS"/>
          <w:sz w:val="22"/>
          <w:szCs w:val="22"/>
        </w:rPr>
        <w:t xml:space="preserve">This response could also include the </w:t>
      </w:r>
      <w:r w:rsidR="00474434">
        <w:rPr>
          <w:rFonts w:ascii="Trebuchet MS" w:hAnsi="Trebuchet MS"/>
          <w:sz w:val="22"/>
          <w:szCs w:val="22"/>
        </w:rPr>
        <w:t>school</w:t>
      </w:r>
      <w:r w:rsidRPr="00AD29AF">
        <w:rPr>
          <w:rFonts w:ascii="Trebuchet MS" w:hAnsi="Trebuchet MS"/>
          <w:sz w:val="22"/>
          <w:szCs w:val="22"/>
        </w:rPr>
        <w:t xml:space="preserve"> asking itself a series of questions about the context in which an incident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occurred in the </w:t>
      </w:r>
      <w:r w:rsidR="00474434">
        <w:rPr>
          <w:rFonts w:ascii="Trebuchet MS" w:hAnsi="Trebuchet MS"/>
          <w:sz w:val="22"/>
          <w:szCs w:val="22"/>
        </w:rPr>
        <w:t>school</w:t>
      </w:r>
      <w:r w:rsidRPr="00AD29AF">
        <w:rPr>
          <w:rFonts w:ascii="Trebuchet MS" w:hAnsi="Trebuchet MS"/>
          <w:sz w:val="22"/>
          <w:szCs w:val="22"/>
        </w:rPr>
        <w:t xml:space="preserve">, the local community in which the </w:t>
      </w:r>
      <w:r w:rsidR="00474434">
        <w:rPr>
          <w:rFonts w:ascii="Trebuchet MS" w:hAnsi="Trebuchet MS"/>
          <w:sz w:val="22"/>
          <w:szCs w:val="22"/>
        </w:rPr>
        <w:t>school</w:t>
      </w:r>
      <w:r w:rsidRPr="00AD29AF">
        <w:rPr>
          <w:rFonts w:ascii="Trebuchet MS" w:hAnsi="Trebuchet MS"/>
          <w:sz w:val="22"/>
          <w:szCs w:val="22"/>
        </w:rPr>
        <w:t xml:space="preserve"> is based, and the wider physical and online environment – such as:</w:t>
      </w:r>
    </w:p>
    <w:p w14:paraId="554AC987" w14:textId="5F85D5F3" w:rsidR="0017742A"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 xml:space="preserve">What protective factors and influences exist within the </w:t>
      </w:r>
      <w:r w:rsidR="00474434">
        <w:rPr>
          <w:rFonts w:ascii="Trebuchet MS" w:hAnsi="Trebuchet MS"/>
          <w:sz w:val="22"/>
          <w:szCs w:val="22"/>
        </w:rPr>
        <w:t>school</w:t>
      </w:r>
      <w:r w:rsidRPr="00AD29AF">
        <w:rPr>
          <w:rFonts w:ascii="Trebuchet MS" w:hAnsi="Trebuchet MS"/>
          <w:sz w:val="22"/>
          <w:szCs w:val="22"/>
        </w:rPr>
        <w:t xml:space="preserve"> and how can the </w:t>
      </w:r>
      <w:r w:rsidR="00474434">
        <w:rPr>
          <w:rFonts w:ascii="Trebuchet MS" w:hAnsi="Trebuchet MS"/>
          <w:sz w:val="22"/>
          <w:szCs w:val="22"/>
        </w:rPr>
        <w:t>school</w:t>
      </w:r>
      <w:r w:rsidRPr="00AD29AF">
        <w:rPr>
          <w:rFonts w:ascii="Trebuchet MS" w:hAnsi="Trebuchet MS"/>
          <w:sz w:val="22"/>
          <w:szCs w:val="22"/>
        </w:rPr>
        <w:t xml:space="preserve"> bolster these?</w:t>
      </w:r>
    </w:p>
    <w:p w14:paraId="066FABF2" w14:textId="45160F8F" w:rsidR="0017742A"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 xml:space="preserve">How (if at all) did the </w:t>
      </w:r>
      <w:r w:rsidR="00474434">
        <w:rPr>
          <w:rFonts w:ascii="Trebuchet MS" w:hAnsi="Trebuchet MS"/>
          <w:sz w:val="22"/>
          <w:szCs w:val="22"/>
        </w:rPr>
        <w:t>school</w:t>
      </w:r>
      <w:r w:rsidRPr="00AD29AF">
        <w:rPr>
          <w:rFonts w:ascii="Trebuchet MS" w:hAnsi="Trebuchet MS"/>
          <w:sz w:val="22"/>
          <w:szCs w:val="22"/>
        </w:rPr>
        <w:t>’s physical environment or th</w:t>
      </w:r>
      <w:r w:rsidRPr="00EF1077">
        <w:rPr>
          <w:rFonts w:ascii="Trebuchet MS" w:hAnsi="Trebuchet MS"/>
          <w:sz w:val="22"/>
          <w:szCs w:val="22"/>
        </w:rPr>
        <w:t xml:space="preserve">e </w:t>
      </w:r>
      <w:r w:rsidR="00830D7C" w:rsidRPr="00C036E2">
        <w:rPr>
          <w:rFonts w:ascii="Trebuchet MS" w:hAnsi="Trebuchet MS"/>
          <w:sz w:val="22"/>
          <w:szCs w:val="22"/>
        </w:rPr>
        <w:t>child</w:t>
      </w:r>
      <w:r w:rsidRPr="00EF1077">
        <w:rPr>
          <w:rFonts w:ascii="Trebuchet MS" w:hAnsi="Trebuchet MS"/>
          <w:sz w:val="22"/>
          <w:szCs w:val="22"/>
        </w:rPr>
        <w:t>’</w:t>
      </w:r>
      <w:r w:rsidR="00EF1077" w:rsidRPr="00EF1077">
        <w:rPr>
          <w:rFonts w:ascii="Trebuchet MS" w:hAnsi="Trebuchet MS"/>
          <w:sz w:val="22"/>
          <w:szCs w:val="22"/>
        </w:rPr>
        <w:t>s</w:t>
      </w:r>
      <w:r w:rsidRPr="00AD29AF">
        <w:rPr>
          <w:rFonts w:ascii="Trebuchet MS" w:hAnsi="Trebuchet MS"/>
          <w:sz w:val="22"/>
          <w:szCs w:val="22"/>
        </w:rPr>
        <w:t xml:space="preserve"> route to and from the </w:t>
      </w:r>
      <w:r w:rsidR="00474434">
        <w:rPr>
          <w:rFonts w:ascii="Trebuchet MS" w:hAnsi="Trebuchet MS"/>
          <w:sz w:val="22"/>
          <w:szCs w:val="22"/>
        </w:rPr>
        <w:t>school</w:t>
      </w:r>
      <w:r w:rsidRPr="00AD29AF">
        <w:rPr>
          <w:rFonts w:ascii="Trebuchet MS" w:hAnsi="Trebuchet MS"/>
          <w:sz w:val="22"/>
          <w:szCs w:val="22"/>
        </w:rPr>
        <w:t xml:space="preserve"> contribute to the abuse and how can the </w:t>
      </w:r>
      <w:r w:rsidR="00474434">
        <w:rPr>
          <w:rFonts w:ascii="Trebuchet MS" w:hAnsi="Trebuchet MS"/>
          <w:sz w:val="22"/>
          <w:szCs w:val="22"/>
        </w:rPr>
        <w:t>school</w:t>
      </w:r>
      <w:r w:rsidRPr="00AD29AF">
        <w:rPr>
          <w:rFonts w:ascii="Trebuchet MS" w:hAnsi="Trebuchet MS"/>
          <w:sz w:val="22"/>
          <w:szCs w:val="22"/>
        </w:rPr>
        <w:t xml:space="preserve"> address this going forwards</w:t>
      </w:r>
    </w:p>
    <w:p w14:paraId="65EBC1AF" w14:textId="7A5FC43A" w:rsidR="00B54ADC"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 xml:space="preserve">How (if at all) did the online environment contribute to the abuse and how can the </w:t>
      </w:r>
      <w:r w:rsidR="00474434">
        <w:rPr>
          <w:rFonts w:ascii="Trebuchet MS" w:hAnsi="Trebuchet MS"/>
          <w:sz w:val="22"/>
          <w:szCs w:val="22"/>
        </w:rPr>
        <w:t>school</w:t>
      </w:r>
      <w:r w:rsidRPr="00AD29AF">
        <w:rPr>
          <w:rFonts w:ascii="Trebuchet MS" w:hAnsi="Trebuchet MS"/>
          <w:sz w:val="22"/>
          <w:szCs w:val="22"/>
        </w:rPr>
        <w:t xml:space="preserve"> address this going forwards</w:t>
      </w:r>
      <w:r w:rsidR="00B54ADC" w:rsidRPr="00AD29AF">
        <w:rPr>
          <w:rFonts w:ascii="Trebuchet MS" w:hAnsi="Trebuchet MS"/>
          <w:sz w:val="22"/>
          <w:szCs w:val="22"/>
        </w:rPr>
        <w:t>?</w:t>
      </w:r>
    </w:p>
    <w:p w14:paraId="1A12FC75" w14:textId="77777777" w:rsidR="002959C6"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 xml:space="preserve">Did wider gender norms, equality issues, and/or societal attitudes contribute to the abuse? </w:t>
      </w:r>
    </w:p>
    <w:p w14:paraId="217887E4" w14:textId="77777777" w:rsidR="002959C6"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 xml:space="preserve">Does the abuse indicate a need for staff training on, for example, underlying attitudes or the handling of </w:t>
      </w:r>
      <w:proofErr w:type="gramStart"/>
      <w:r w:rsidRPr="00AD29AF">
        <w:rPr>
          <w:rFonts w:ascii="Trebuchet MS" w:hAnsi="Trebuchet MS"/>
          <w:sz w:val="22"/>
          <w:szCs w:val="22"/>
        </w:rPr>
        <w:t>particular types</w:t>
      </w:r>
      <w:proofErr w:type="gramEnd"/>
      <w:r w:rsidRPr="00AD29AF">
        <w:rPr>
          <w:rFonts w:ascii="Trebuchet MS" w:hAnsi="Trebuchet MS"/>
          <w:sz w:val="22"/>
          <w:szCs w:val="22"/>
        </w:rPr>
        <w:t xml:space="preserve"> of abuse?</w:t>
      </w:r>
    </w:p>
    <w:p w14:paraId="071DABD4" w14:textId="77777777" w:rsidR="00C07AA9"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How have similar cases been managed in the past and what effect has this had?</w:t>
      </w:r>
    </w:p>
    <w:p w14:paraId="2DA4954E" w14:textId="46F7D8C2" w:rsidR="009B2D93"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 xml:space="preserve">Does the case </w:t>
      </w:r>
      <w:r w:rsidR="00C07AA9" w:rsidRPr="00AD29AF">
        <w:rPr>
          <w:rFonts w:ascii="Trebuchet MS" w:hAnsi="Trebuchet MS"/>
          <w:sz w:val="22"/>
          <w:szCs w:val="22"/>
        </w:rPr>
        <w:t>identify</w:t>
      </w:r>
      <w:r w:rsidRPr="00AD29AF">
        <w:rPr>
          <w:rFonts w:ascii="Trebuchet MS" w:hAnsi="Trebuchet MS"/>
          <w:sz w:val="22"/>
          <w:szCs w:val="22"/>
        </w:rPr>
        <w:t xml:space="preserve"> areas for development in the way in which the </w:t>
      </w:r>
      <w:r w:rsidR="00474434">
        <w:rPr>
          <w:rFonts w:ascii="Trebuchet MS" w:hAnsi="Trebuchet MS"/>
          <w:sz w:val="22"/>
          <w:szCs w:val="22"/>
        </w:rPr>
        <w:t>school</w:t>
      </w:r>
      <w:r w:rsidR="00EF1077">
        <w:rPr>
          <w:rFonts w:ascii="Trebuchet MS" w:hAnsi="Trebuchet MS"/>
          <w:sz w:val="22"/>
          <w:szCs w:val="22"/>
        </w:rPr>
        <w:t xml:space="preserve"> </w:t>
      </w:r>
      <w:r w:rsidRPr="00AD29AF">
        <w:rPr>
          <w:rFonts w:ascii="Trebuchet MS" w:hAnsi="Trebuchet MS"/>
          <w:sz w:val="22"/>
          <w:szCs w:val="22"/>
        </w:rPr>
        <w:t xml:space="preserve">works with children to raise their awareness of and/or prevent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including by way of the </w:t>
      </w:r>
      <w:r w:rsidR="00474434">
        <w:rPr>
          <w:rFonts w:ascii="Trebuchet MS" w:hAnsi="Trebuchet MS"/>
          <w:sz w:val="22"/>
          <w:szCs w:val="22"/>
        </w:rPr>
        <w:t>school</w:t>
      </w:r>
      <w:r w:rsidRPr="00AD29AF">
        <w:rPr>
          <w:rFonts w:ascii="Trebuchet MS" w:hAnsi="Trebuchet MS"/>
          <w:sz w:val="22"/>
          <w:szCs w:val="22"/>
        </w:rPr>
        <w:t>’s PSHE curriculum and lessons that address underlying attitudes or behaviour such as gender and equalities work, respect, boundaries, consent, children’s rights and critical thinking and/or avoiding victim-blaming narratives?</w:t>
      </w:r>
    </w:p>
    <w:p w14:paraId="24B00CC6" w14:textId="76CDDC61" w:rsidR="009B2D93"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lastRenderedPageBreak/>
        <w:t xml:space="preserve">Are there any lessons to be learnt about the way in which the </w:t>
      </w:r>
      <w:r w:rsidR="00474434">
        <w:rPr>
          <w:rFonts w:ascii="Trebuchet MS" w:hAnsi="Trebuchet MS"/>
          <w:sz w:val="22"/>
          <w:szCs w:val="22"/>
        </w:rPr>
        <w:t>school</w:t>
      </w:r>
      <w:r w:rsidRPr="00AD29AF">
        <w:rPr>
          <w:rFonts w:ascii="Trebuchet MS" w:hAnsi="Trebuchet MS"/>
          <w:sz w:val="22"/>
          <w:szCs w:val="22"/>
        </w:rPr>
        <w:t xml:space="preserve"> engages with parents to address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issues?</w:t>
      </w:r>
    </w:p>
    <w:p w14:paraId="2A4FD566" w14:textId="26B743AE" w:rsidR="009B2D93"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 xml:space="preserve">Are there underlying issues that affect other </w:t>
      </w:r>
      <w:r w:rsidR="00474434">
        <w:rPr>
          <w:rFonts w:ascii="Trebuchet MS" w:hAnsi="Trebuchet MS"/>
          <w:sz w:val="22"/>
          <w:szCs w:val="22"/>
        </w:rPr>
        <w:t>school</w:t>
      </w:r>
      <w:r w:rsidRPr="00AD29AF">
        <w:rPr>
          <w:rFonts w:ascii="Trebuchet MS" w:hAnsi="Trebuchet MS"/>
          <w:sz w:val="22"/>
          <w:szCs w:val="22"/>
        </w:rPr>
        <w:t>s in the area and is there a need for a multi-agency response?</w:t>
      </w:r>
    </w:p>
    <w:p w14:paraId="4936AF12" w14:textId="77777777" w:rsidR="00457565"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Does this case highlight a need to work with certain children to build their confidence, and teach them how to identify and manage abusive behaviour?</w:t>
      </w:r>
    </w:p>
    <w:p w14:paraId="3D39CC3F" w14:textId="2AB38B61" w:rsidR="00457565" w:rsidRPr="00AD29AF" w:rsidRDefault="00443428" w:rsidP="00E02896">
      <w:pPr>
        <w:pStyle w:val="ListParagraph"/>
        <w:numPr>
          <w:ilvl w:val="0"/>
          <w:numId w:val="15"/>
        </w:numPr>
        <w:ind w:left="714" w:hanging="357"/>
        <w:jc w:val="both"/>
        <w:rPr>
          <w:rFonts w:ascii="Trebuchet MS" w:hAnsi="Trebuchet MS"/>
          <w:sz w:val="22"/>
          <w:szCs w:val="22"/>
        </w:rPr>
      </w:pPr>
      <w:r w:rsidRPr="00AD29AF">
        <w:rPr>
          <w:rFonts w:ascii="Trebuchet MS" w:hAnsi="Trebuchet MS"/>
          <w:sz w:val="22"/>
          <w:szCs w:val="22"/>
        </w:rPr>
        <w:t xml:space="preserve">Were there opportunities to intervene earlier or differently? </w:t>
      </w:r>
    </w:p>
    <w:p w14:paraId="1603DC27" w14:textId="3F54E794" w:rsidR="000A3A65" w:rsidRDefault="00443428" w:rsidP="00C036E2">
      <w:pPr>
        <w:spacing w:after="0"/>
        <w:jc w:val="both"/>
        <w:rPr>
          <w:rFonts w:ascii="Trebuchet MS" w:hAnsi="Trebuchet MS"/>
          <w:sz w:val="22"/>
          <w:szCs w:val="22"/>
        </w:rPr>
      </w:pPr>
      <w:r w:rsidRPr="00AD29AF">
        <w:rPr>
          <w:rFonts w:ascii="Trebuchet MS" w:hAnsi="Trebuchet MS"/>
          <w:sz w:val="22"/>
          <w:szCs w:val="22"/>
        </w:rPr>
        <w:t xml:space="preserve">Answers to these questions </w:t>
      </w:r>
      <w:r w:rsidR="004A0626">
        <w:rPr>
          <w:rFonts w:ascii="Trebuchet MS" w:hAnsi="Trebuchet MS"/>
          <w:sz w:val="22"/>
          <w:szCs w:val="22"/>
        </w:rPr>
        <w:t>may</w:t>
      </w:r>
      <w:r w:rsidRPr="00AD29AF">
        <w:rPr>
          <w:rFonts w:ascii="Trebuchet MS" w:hAnsi="Trebuchet MS"/>
          <w:sz w:val="22"/>
          <w:szCs w:val="22"/>
        </w:rPr>
        <w:t xml:space="preserve"> be developed into an action plan </w:t>
      </w:r>
      <w:r w:rsidR="004A0626">
        <w:rPr>
          <w:rFonts w:ascii="Trebuchet MS" w:hAnsi="Trebuchet MS"/>
          <w:sz w:val="22"/>
          <w:szCs w:val="22"/>
        </w:rPr>
        <w:t>which</w:t>
      </w:r>
      <w:r w:rsidRPr="00AD29AF">
        <w:rPr>
          <w:rFonts w:ascii="Trebuchet MS" w:hAnsi="Trebuchet MS"/>
          <w:sz w:val="22"/>
          <w:szCs w:val="22"/>
        </w:rPr>
        <w:t xml:space="preserve"> is reviewed on a regular basis by the </w:t>
      </w:r>
      <w:r w:rsidR="004A0626">
        <w:rPr>
          <w:rFonts w:ascii="Trebuchet MS" w:hAnsi="Trebuchet MS"/>
          <w:sz w:val="22"/>
          <w:szCs w:val="22"/>
        </w:rPr>
        <w:t xml:space="preserve">DSL and the </w:t>
      </w:r>
      <w:r w:rsidR="00474434">
        <w:rPr>
          <w:rFonts w:ascii="Trebuchet MS" w:hAnsi="Trebuchet MS"/>
          <w:sz w:val="22"/>
          <w:szCs w:val="22"/>
        </w:rPr>
        <w:t>school</w:t>
      </w:r>
      <w:r w:rsidRPr="00AD29AF">
        <w:rPr>
          <w:rFonts w:ascii="Trebuchet MS" w:hAnsi="Trebuchet MS"/>
          <w:sz w:val="22"/>
          <w:szCs w:val="22"/>
        </w:rPr>
        <w:t>’s leadership</w:t>
      </w:r>
      <w:r w:rsidR="004A0626">
        <w:rPr>
          <w:rFonts w:ascii="Trebuchet MS" w:hAnsi="Trebuchet MS"/>
          <w:sz w:val="22"/>
          <w:szCs w:val="22"/>
        </w:rPr>
        <w:t xml:space="preserve"> team</w:t>
      </w:r>
      <w:r w:rsidRPr="00AD29AF">
        <w:rPr>
          <w:rFonts w:ascii="Trebuchet MS" w:hAnsi="Trebuchet MS"/>
          <w:sz w:val="22"/>
          <w:szCs w:val="22"/>
        </w:rPr>
        <w:t xml:space="preserve">. </w:t>
      </w:r>
    </w:p>
    <w:p w14:paraId="5CF24EDA" w14:textId="77777777" w:rsidR="00C83E6F" w:rsidRDefault="00C83E6F" w:rsidP="00203AD7">
      <w:pPr>
        <w:jc w:val="both"/>
        <w:rPr>
          <w:rFonts w:ascii="Trebuchet MS" w:hAnsi="Trebuchet MS"/>
          <w:sz w:val="22"/>
          <w:szCs w:val="22"/>
        </w:rPr>
      </w:pPr>
    </w:p>
    <w:p w14:paraId="1CF6736E" w14:textId="25EFB46D" w:rsidR="00C83E6F" w:rsidRPr="00C036E2" w:rsidRDefault="00BE4938" w:rsidP="00C036E2">
      <w:pPr>
        <w:pStyle w:val="Heading"/>
        <w:numPr>
          <w:ilvl w:val="0"/>
          <w:numId w:val="76"/>
        </w:numPr>
        <w:spacing w:before="0" w:after="0" w:line="360" w:lineRule="auto"/>
        <w:ind w:hanging="720"/>
        <w:jc w:val="both"/>
        <w:rPr>
          <w:color w:val="0070C0"/>
        </w:rPr>
      </w:pPr>
      <w:bookmarkStart w:id="22" w:name="_Toc230357400"/>
      <w:r w:rsidRPr="00C036E2">
        <w:rPr>
          <w:color w:val="0070C0"/>
        </w:rPr>
        <w:t xml:space="preserve">Embedding </w:t>
      </w:r>
      <w:r w:rsidR="008B5279" w:rsidRPr="00C036E2">
        <w:rPr>
          <w:color w:val="0070C0"/>
        </w:rPr>
        <w:t>s</w:t>
      </w:r>
      <w:r w:rsidRPr="00C036E2">
        <w:rPr>
          <w:color w:val="0070C0"/>
        </w:rPr>
        <w:t xml:space="preserve">afeguarding </w:t>
      </w:r>
      <w:r w:rsidR="008B5279" w:rsidRPr="00C036E2">
        <w:rPr>
          <w:color w:val="0070C0"/>
        </w:rPr>
        <w:t>p</w:t>
      </w:r>
      <w:r w:rsidRPr="00C036E2">
        <w:rPr>
          <w:color w:val="0070C0"/>
        </w:rPr>
        <w:t>ractice</w:t>
      </w:r>
      <w:bookmarkEnd w:id="22"/>
    </w:p>
    <w:p w14:paraId="6BA2F5A9" w14:textId="77B098BF" w:rsidR="00C83E6F" w:rsidRPr="00AD29AF" w:rsidRDefault="00BE4938" w:rsidP="00203AD7">
      <w:pPr>
        <w:jc w:val="both"/>
        <w:rPr>
          <w:rFonts w:ascii="Trebuchet MS" w:hAnsi="Trebuchet MS"/>
          <w:sz w:val="22"/>
          <w:szCs w:val="22"/>
        </w:rPr>
      </w:pPr>
      <w:r w:rsidRPr="00BE4938">
        <w:rPr>
          <w:rFonts w:ascii="Trebuchet MS" w:hAnsi="Trebuchet MS"/>
          <w:sz w:val="22"/>
          <w:szCs w:val="22"/>
        </w:rPr>
        <w:t>The school is committed to fostering a culture of safety, respect and inclusion in which all children are protected, heard and supported. Through strong safeguarding practice, positive relationships, early intervention and effective partnership working, the school aims to ensure that harmful behaviour is challenged appropriately, concerns are responded to promptly and sensitively and all pupils feel safe, valued and able to thrive.</w:t>
      </w:r>
    </w:p>
    <w:sectPr w:rsidR="00C83E6F" w:rsidRPr="00AD29AF" w:rsidSect="00C036E2">
      <w:footerReference w:type="default" r:id="rId12"/>
      <w:pgSz w:w="11906" w:h="16838"/>
      <w:pgMar w:top="1021" w:right="1134" w:bottom="1021"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472CA" w14:textId="77777777" w:rsidR="0096138F" w:rsidRDefault="0096138F" w:rsidP="00443428">
      <w:pPr>
        <w:spacing w:after="0" w:line="240" w:lineRule="auto"/>
      </w:pPr>
      <w:r>
        <w:separator/>
      </w:r>
    </w:p>
  </w:endnote>
  <w:endnote w:type="continuationSeparator" w:id="0">
    <w:p w14:paraId="19C9596B" w14:textId="77777777" w:rsidR="0096138F" w:rsidRDefault="0096138F" w:rsidP="00443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588509"/>
      <w:docPartObj>
        <w:docPartGallery w:val="Page Numbers (Bottom of Page)"/>
        <w:docPartUnique/>
      </w:docPartObj>
    </w:sdtPr>
    <w:sdtEndPr>
      <w:rPr>
        <w:color w:val="7F7F7F" w:themeColor="background1" w:themeShade="7F"/>
        <w:spacing w:val="60"/>
      </w:rPr>
    </w:sdtEndPr>
    <w:sdtContent>
      <w:p w14:paraId="0EDE48C9" w14:textId="14C966F3" w:rsidR="00474434" w:rsidRDefault="00474434" w:rsidP="00C036E2">
        <w:pPr>
          <w:pStyle w:val="Footer"/>
          <w:pBdr>
            <w:top w:val="single" w:sz="4" w:space="1" w:color="D9D9D9" w:themeColor="background1" w:themeShade="D9"/>
          </w:pBdr>
          <w:tabs>
            <w:tab w:val="clear" w:pos="9026"/>
            <w:tab w:val="right" w:pos="9638"/>
          </w:tabs>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r>
        <w:r w:rsidR="00912248">
          <w:rPr>
            <w:color w:val="7F7F7F" w:themeColor="background1" w:themeShade="7F"/>
            <w:spacing w:val="60"/>
          </w:rPr>
          <w:t>September</w:t>
        </w:r>
        <w:r>
          <w:rPr>
            <w:color w:val="7F7F7F" w:themeColor="background1" w:themeShade="7F"/>
            <w:spacing w:val="60"/>
          </w:rPr>
          <w:t xml:space="preserve"> 202</w:t>
        </w:r>
        <w:r w:rsidR="009A78CC">
          <w:rPr>
            <w:color w:val="7F7F7F" w:themeColor="background1" w:themeShade="7F"/>
            <w:spacing w:val="60"/>
          </w:rPr>
          <w:t>6</w:t>
        </w:r>
      </w:p>
    </w:sdtContent>
  </w:sdt>
  <w:p w14:paraId="517EA32A" w14:textId="77777777" w:rsidR="00474434" w:rsidRDefault="00474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162BC" w14:textId="77777777" w:rsidR="0096138F" w:rsidRDefault="0096138F" w:rsidP="00443428">
      <w:pPr>
        <w:spacing w:after="0" w:line="240" w:lineRule="auto"/>
      </w:pPr>
      <w:r>
        <w:separator/>
      </w:r>
    </w:p>
  </w:footnote>
  <w:footnote w:type="continuationSeparator" w:id="0">
    <w:p w14:paraId="081BC9E8" w14:textId="77777777" w:rsidR="0096138F" w:rsidRDefault="0096138F" w:rsidP="00443428">
      <w:pPr>
        <w:spacing w:after="0" w:line="240" w:lineRule="auto"/>
      </w:pPr>
      <w:r>
        <w:continuationSeparator/>
      </w:r>
    </w:p>
  </w:footnote>
  <w:footnote w:id="1">
    <w:p w14:paraId="4CFDB9A8" w14:textId="5D91844E" w:rsidR="00795C0E" w:rsidRPr="004D38D1" w:rsidRDefault="00795C0E">
      <w:pPr>
        <w:pStyle w:val="FootnoteText"/>
        <w:rPr>
          <w:i/>
          <w:iCs/>
        </w:rPr>
      </w:pPr>
      <w:r w:rsidRPr="004D38D1">
        <w:rPr>
          <w:rStyle w:val="FootnoteReference"/>
        </w:rPr>
        <w:footnoteRef/>
      </w:r>
      <w:r w:rsidRPr="004D38D1">
        <w:t xml:space="preserve"> </w:t>
      </w:r>
      <w:bookmarkStart w:id="2" w:name="_Hlk172118746"/>
      <w:r w:rsidR="00840424" w:rsidRPr="004D38D1">
        <w:rPr>
          <w:i/>
          <w:iCs/>
        </w:rPr>
        <w:fldChar w:fldCharType="begin"/>
      </w:r>
      <w:r w:rsidR="00840424" w:rsidRPr="004D38D1">
        <w:rPr>
          <w:i/>
          <w:iCs/>
        </w:rPr>
        <w:instrText>HYPERLINK "https://www.farrer.co.uk/globalassets/clients-and-sectors/safeguarding/addressing-child-on-child-abuse.pdf"</w:instrText>
      </w:r>
      <w:r w:rsidR="00840424" w:rsidRPr="004D38D1">
        <w:rPr>
          <w:i/>
          <w:iCs/>
        </w:rPr>
      </w:r>
      <w:r w:rsidR="00840424" w:rsidRPr="004D38D1">
        <w:rPr>
          <w:i/>
          <w:iCs/>
        </w:rPr>
        <w:fldChar w:fldCharType="separate"/>
      </w:r>
      <w:r w:rsidR="00840424" w:rsidRPr="004D38D1">
        <w:rPr>
          <w:rStyle w:val="Hyperlink"/>
          <w:i/>
          <w:iCs/>
        </w:rPr>
        <w:t>https://www.farrer.co.uk/globalassets/clients-and-sectors/safeguarding/addressing-child-on-child-abuse.pdf</w:t>
      </w:r>
      <w:r w:rsidR="00840424" w:rsidRPr="004D38D1">
        <w:rPr>
          <w:i/>
          <w:iCs/>
        </w:rPr>
        <w:fldChar w:fldCharType="end"/>
      </w:r>
      <w:r w:rsidR="00840424" w:rsidRPr="004D38D1">
        <w:rPr>
          <w:i/>
          <w:iCs/>
        </w:rPr>
        <w:t>, p5</w:t>
      </w:r>
      <w:bookmarkEnd w:id="2"/>
    </w:p>
  </w:footnote>
  <w:footnote w:id="2">
    <w:p w14:paraId="6AB74BC9" w14:textId="7211E896" w:rsidR="00474434" w:rsidRPr="00930FA2" w:rsidRDefault="00474434">
      <w:pPr>
        <w:pStyle w:val="FootnoteText"/>
        <w:rPr>
          <w:rFonts w:ascii="Trebuchet MS" w:hAnsi="Trebuchet MS"/>
          <w:sz w:val="16"/>
          <w:szCs w:val="16"/>
        </w:rPr>
      </w:pPr>
      <w:r w:rsidRPr="00930FA2">
        <w:rPr>
          <w:rStyle w:val="FootnoteReference"/>
          <w:rFonts w:ascii="Trebuchet MS" w:hAnsi="Trebuchet MS"/>
          <w:sz w:val="16"/>
          <w:szCs w:val="16"/>
        </w:rPr>
        <w:footnoteRef/>
      </w:r>
      <w:r w:rsidRPr="00930FA2">
        <w:rPr>
          <w:rFonts w:ascii="Trebuchet MS" w:hAnsi="Trebuchet MS"/>
          <w:sz w:val="16"/>
          <w:szCs w:val="16"/>
        </w:rPr>
        <w:t xml:space="preserve"> Professor Simon Hackett’s harmful sexual behaviour framework, 2019, p 15: https://learning.nspcc.org.uk/research-resources/2019/harmful-sexualbehaviour-framework/</w:t>
      </w:r>
    </w:p>
  </w:footnote>
  <w:footnote w:id="3">
    <w:p w14:paraId="31319AB5" w14:textId="56220347" w:rsidR="00AC511F" w:rsidRDefault="00AC511F">
      <w:pPr>
        <w:pStyle w:val="FootnoteText"/>
      </w:pPr>
      <w:r>
        <w:rPr>
          <w:rStyle w:val="FootnoteReference"/>
        </w:rPr>
        <w:footnoteRef/>
      </w:r>
      <w:r>
        <w:t xml:space="preserve"> </w:t>
      </w:r>
      <w:hyperlink r:id="rId1" w:history="1">
        <w:r w:rsidRPr="00AC511F">
          <w:rPr>
            <w:rStyle w:val="Hyperlink"/>
          </w:rPr>
          <w:t>https://www.brook.org.uk/your-life/courses/traffic-light-tool/</w:t>
        </w:r>
      </w:hyperlink>
      <w:r w:rsidR="00C17DB9">
        <w:t xml:space="preserve">   </w:t>
      </w:r>
      <w:hyperlink r:id="rId2" w:history="1">
        <w:r>
          <w:rPr>
            <w:rFonts w:ascii="Helvetica" w:hAnsi="Helvetica"/>
            <w:color w:val="1A0DAB"/>
            <w:shd w:val="clear" w:color="auto" w:fill="FFFFFF"/>
          </w:rPr>
          <w:br/>
        </w:r>
      </w:hyperlink>
    </w:p>
  </w:footnote>
  <w:footnote w:id="4">
    <w:p w14:paraId="264E48E9" w14:textId="7C6974FC" w:rsidR="00E27873" w:rsidRDefault="00E27873" w:rsidP="000D7218">
      <w:pPr>
        <w:pStyle w:val="FootnoteText"/>
        <w:jc w:val="both"/>
      </w:pPr>
      <w:r>
        <w:rPr>
          <w:rStyle w:val="FootnoteReference"/>
        </w:rPr>
        <w:footnoteRef/>
      </w:r>
      <w:r>
        <w:t xml:space="preserve"> </w:t>
      </w:r>
      <w:r w:rsidRPr="000D7218">
        <w:rPr>
          <w:rFonts w:ascii="Trebuchet MS" w:hAnsi="Trebuchet MS"/>
          <w:sz w:val="18"/>
          <w:szCs w:val="18"/>
        </w:rPr>
        <w:t>Our zero-tolerance practice means that we will never</w:t>
      </w:r>
      <w:r w:rsidR="007E7CD0" w:rsidRPr="000D7218">
        <w:rPr>
          <w:rFonts w:ascii="Trebuchet MS" w:hAnsi="Trebuchet MS"/>
          <w:sz w:val="18"/>
          <w:szCs w:val="18"/>
        </w:rPr>
        <w:t xml:space="preserve"> do nothing in response to knowledge of child-on-child abuse and will always support those who report, taking all allegations seriously</w:t>
      </w:r>
      <w:r w:rsidR="000D7218" w:rsidRPr="000D7218">
        <w:rPr>
          <w:rFonts w:ascii="Trebuchet MS" w:hAnsi="Trebuchet MS"/>
          <w:sz w:val="18"/>
          <w:szCs w:val="18"/>
        </w:rPr>
        <w:t>. The school will take a proportionate and appropriate response to every alleged incident.</w:t>
      </w:r>
    </w:p>
  </w:footnote>
  <w:footnote w:id="5">
    <w:p w14:paraId="6E206676" w14:textId="1D8ACCA9" w:rsidR="00941BAA" w:rsidRDefault="00941BAA">
      <w:pPr>
        <w:pStyle w:val="FootnoteText"/>
      </w:pPr>
      <w:r>
        <w:rPr>
          <w:rStyle w:val="FootnoteReference"/>
        </w:rPr>
        <w:footnoteRef/>
      </w:r>
      <w:r w:rsidR="009E4FB5" w:rsidRPr="00023749">
        <w:rPr>
          <w:rFonts w:ascii="Trebuchet MS" w:hAnsi="Trebuchet MS"/>
          <w:sz w:val="18"/>
          <w:szCs w:val="18"/>
        </w:rPr>
        <w:t>Suggested contents</w:t>
      </w:r>
      <w:r w:rsidR="00023749" w:rsidRPr="00023749">
        <w:rPr>
          <w:rFonts w:ascii="Trebuchet MS" w:hAnsi="Trebuchet MS"/>
          <w:sz w:val="18"/>
          <w:szCs w:val="18"/>
        </w:rPr>
        <w:t xml:space="preserve">/ </w:t>
      </w:r>
      <w:r w:rsidR="009E4FB5" w:rsidRPr="00023749">
        <w:rPr>
          <w:rFonts w:ascii="Trebuchet MS" w:hAnsi="Trebuchet MS"/>
          <w:sz w:val="18"/>
          <w:szCs w:val="18"/>
        </w:rPr>
        <w:t>format of a risk assessment can be found</w:t>
      </w:r>
      <w:r w:rsidR="00023749" w:rsidRPr="00023749">
        <w:rPr>
          <w:rFonts w:ascii="Trebuchet MS" w:hAnsi="Trebuchet MS"/>
          <w:sz w:val="18"/>
          <w:szCs w:val="18"/>
        </w:rPr>
        <w:t xml:space="preserve"> in</w:t>
      </w:r>
      <w:r w:rsidR="009E4FB5" w:rsidRPr="00023749">
        <w:rPr>
          <w:rFonts w:ascii="Trebuchet MS" w:hAnsi="Trebuchet MS"/>
          <w:sz w:val="18"/>
          <w:szCs w:val="18"/>
        </w:rPr>
        <w:t xml:space="preserve">  </w:t>
      </w:r>
      <w:r w:rsidRPr="00023749">
        <w:rPr>
          <w:rFonts w:ascii="Trebuchet MS" w:hAnsi="Trebuchet MS"/>
          <w:sz w:val="18"/>
          <w:szCs w:val="18"/>
        </w:rPr>
        <w:t xml:space="preserve"> </w:t>
      </w:r>
      <w:hyperlink r:id="rId3" w:history="1">
        <w:r w:rsidRPr="00023749">
          <w:rPr>
            <w:rStyle w:val="Hyperlink"/>
            <w:rFonts w:ascii="Trebuchet MS" w:hAnsi="Trebuchet MS"/>
            <w:i/>
            <w:iCs/>
            <w:sz w:val="18"/>
            <w:szCs w:val="18"/>
          </w:rPr>
          <w:t>https://www.farrer.co.uk/globalassets/clients-and-sectors/safeguarding/addressing-child-on-child-abuse.pdf</w:t>
        </w:r>
      </w:hyperlink>
      <w:r w:rsidRPr="00023749">
        <w:rPr>
          <w:rFonts w:ascii="Trebuchet MS" w:hAnsi="Trebuchet MS"/>
          <w:i/>
          <w:iCs/>
          <w:sz w:val="18"/>
          <w:szCs w:val="18"/>
        </w:rPr>
        <w:t>, p5</w:t>
      </w:r>
      <w:r w:rsidR="00023749" w:rsidRPr="00023749">
        <w:rPr>
          <w:rFonts w:ascii="Trebuchet MS" w:hAnsi="Trebuchet MS"/>
          <w:i/>
          <w:iCs/>
          <w:sz w:val="18"/>
          <w:szCs w:val="18"/>
        </w:rPr>
        <w:t>0-51</w:t>
      </w:r>
    </w:p>
  </w:footnote>
  <w:footnote w:id="6">
    <w:p w14:paraId="2CC6FB1D" w14:textId="0C20D743" w:rsidR="00FE3D85" w:rsidRDefault="00FE3D85">
      <w:pPr>
        <w:pStyle w:val="FootnoteText"/>
      </w:pPr>
      <w:r>
        <w:rPr>
          <w:rStyle w:val="FootnoteReference"/>
        </w:rPr>
        <w:footnoteRef/>
      </w:r>
      <w:r>
        <w:t xml:space="preserve"> </w:t>
      </w:r>
      <w:r w:rsidRPr="00FE3D85">
        <w:rPr>
          <w:rFonts w:ascii="Trebuchet MS" w:hAnsi="Trebuchet MS"/>
          <w:sz w:val="18"/>
          <w:szCs w:val="18"/>
        </w:rPr>
        <w:t>https://www.gov.uk/government/publications/data-protection-toolkit-for-schools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FC6"/>
    <w:multiLevelType w:val="hybridMultilevel"/>
    <w:tmpl w:val="C730044E"/>
    <w:lvl w:ilvl="0" w:tplc="FB08F890">
      <w:start w:val="1"/>
      <w:numFmt w:val="bullet"/>
      <w:lvlText w:val=""/>
      <w:lvlJc w:val="left"/>
      <w:pPr>
        <w:ind w:left="862" w:hanging="360"/>
      </w:pPr>
      <w:rPr>
        <w:rFonts w:ascii="Wingdings" w:hAnsi="Wingdings" w:hint="default"/>
        <w:color w:val="auto"/>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 w15:restartNumberingAfterBreak="0">
    <w:nsid w:val="00FC00CB"/>
    <w:multiLevelType w:val="hybridMultilevel"/>
    <w:tmpl w:val="19344EA8"/>
    <w:lvl w:ilvl="0" w:tplc="08090017">
      <w:start w:val="1"/>
      <w:numFmt w:val="low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 w15:restartNumberingAfterBreak="0">
    <w:nsid w:val="01AD0991"/>
    <w:multiLevelType w:val="hybridMultilevel"/>
    <w:tmpl w:val="C01A58EA"/>
    <w:lvl w:ilvl="0" w:tplc="FB08F890">
      <w:start w:val="1"/>
      <w:numFmt w:val="bullet"/>
      <w:lvlText w:val=""/>
      <w:lvlJc w:val="left"/>
      <w:pPr>
        <w:ind w:left="1495" w:hanging="360"/>
      </w:pPr>
      <w:rPr>
        <w:rFonts w:ascii="Wingdings" w:hAnsi="Wingdings"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01ED1586"/>
    <w:multiLevelType w:val="hybridMultilevel"/>
    <w:tmpl w:val="E88C05D8"/>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4619C5"/>
    <w:multiLevelType w:val="hybridMultilevel"/>
    <w:tmpl w:val="A704AEDE"/>
    <w:lvl w:ilvl="0" w:tplc="D2AA3F9C">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D35404"/>
    <w:multiLevelType w:val="hybridMultilevel"/>
    <w:tmpl w:val="C890F8BA"/>
    <w:lvl w:ilvl="0" w:tplc="08090001">
      <w:start w:val="1"/>
      <w:numFmt w:val="bullet"/>
      <w:lvlText w:val=""/>
      <w:lvlJc w:val="left"/>
      <w:pPr>
        <w:ind w:left="1077" w:hanging="360"/>
      </w:pPr>
      <w:rPr>
        <w:rFonts w:ascii="Symbol" w:hAnsi="Symbol" w:hint="default"/>
      </w:rPr>
    </w:lvl>
    <w:lvl w:ilvl="1" w:tplc="B522910A">
      <w:numFmt w:val="bullet"/>
      <w:lvlText w:val="−"/>
      <w:lvlJc w:val="left"/>
      <w:pPr>
        <w:ind w:left="1797" w:hanging="360"/>
      </w:pPr>
      <w:rPr>
        <w:rFonts w:ascii="Trebuchet MS" w:eastAsia="Calibri" w:hAnsi="Trebuchet MS" w:cs="Helvetica"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05DC7F5A"/>
    <w:multiLevelType w:val="hybridMultilevel"/>
    <w:tmpl w:val="503C6EB4"/>
    <w:lvl w:ilvl="0" w:tplc="EE5CD26E">
      <w:start w:val="1"/>
      <w:numFmt w:val="decimal"/>
      <w:lvlText w:val="%1."/>
      <w:lvlJc w:val="left"/>
      <w:pPr>
        <w:ind w:left="720" w:hanging="360"/>
      </w:pPr>
      <w:rPr>
        <w:rFonts w:cs="Times New Roman"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D05557"/>
    <w:multiLevelType w:val="hybridMultilevel"/>
    <w:tmpl w:val="0180C7D6"/>
    <w:lvl w:ilvl="0" w:tplc="FB08F890">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CB1925"/>
    <w:multiLevelType w:val="hybridMultilevel"/>
    <w:tmpl w:val="B642811C"/>
    <w:lvl w:ilvl="0" w:tplc="D2AA3F9C">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E231D2"/>
    <w:multiLevelType w:val="hybridMultilevel"/>
    <w:tmpl w:val="F836F0FE"/>
    <w:lvl w:ilvl="0" w:tplc="D2AA3F9C">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D76B82"/>
    <w:multiLevelType w:val="hybridMultilevel"/>
    <w:tmpl w:val="9D9C0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AE1AF9"/>
    <w:multiLevelType w:val="hybridMultilevel"/>
    <w:tmpl w:val="61BA9016"/>
    <w:lvl w:ilvl="0" w:tplc="FB08F890">
      <w:start w:val="1"/>
      <w:numFmt w:val="bullet"/>
      <w:lvlText w:val=""/>
      <w:lvlJc w:val="left"/>
      <w:pPr>
        <w:ind w:left="928"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C77C2A"/>
    <w:multiLevelType w:val="hybridMultilevel"/>
    <w:tmpl w:val="9CFAB3FC"/>
    <w:lvl w:ilvl="0" w:tplc="FFFFFFFF">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C43588"/>
    <w:multiLevelType w:val="hybridMultilevel"/>
    <w:tmpl w:val="5984A660"/>
    <w:lvl w:ilvl="0" w:tplc="FB08F890">
      <w:start w:val="1"/>
      <w:numFmt w:val="bullet"/>
      <w:lvlText w:val=""/>
      <w:lvlJc w:val="left"/>
      <w:pPr>
        <w:ind w:left="1077" w:hanging="360"/>
      </w:pPr>
      <w:rPr>
        <w:rFonts w:ascii="Wingdings" w:hAnsi="Wingdings" w:hint="default"/>
        <w:color w:val="auto"/>
      </w:rPr>
    </w:lvl>
    <w:lvl w:ilvl="1" w:tplc="FFFFFFFF">
      <w:numFmt w:val="bullet"/>
      <w:lvlText w:val="−"/>
      <w:lvlJc w:val="left"/>
      <w:pPr>
        <w:ind w:left="1797" w:hanging="360"/>
      </w:pPr>
      <w:rPr>
        <w:rFonts w:ascii="Trebuchet MS" w:eastAsia="Calibri" w:hAnsi="Trebuchet MS" w:cs="Helvetica"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4" w15:restartNumberingAfterBreak="0">
    <w:nsid w:val="1A515E04"/>
    <w:multiLevelType w:val="hybridMultilevel"/>
    <w:tmpl w:val="9D4E31C6"/>
    <w:lvl w:ilvl="0" w:tplc="FB08F890">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BB94F65"/>
    <w:multiLevelType w:val="hybridMultilevel"/>
    <w:tmpl w:val="1F148C56"/>
    <w:lvl w:ilvl="0" w:tplc="FFFFFFFF">
      <w:start w:val="1"/>
      <w:numFmt w:val="bullet"/>
      <w:lvlText w:val=""/>
      <w:lvlJc w:val="left"/>
      <w:pPr>
        <w:ind w:left="1429"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1BC2258B"/>
    <w:multiLevelType w:val="hybridMultilevel"/>
    <w:tmpl w:val="E89AF11E"/>
    <w:lvl w:ilvl="0" w:tplc="28E075FC">
      <w:start w:val="4"/>
      <w:numFmt w:val="bullet"/>
      <w:lvlText w:val="•"/>
      <w:lvlJc w:val="left"/>
      <w:pPr>
        <w:ind w:left="928" w:hanging="360"/>
      </w:pPr>
      <w:rPr>
        <w:rFonts w:ascii="Trebuchet MS" w:eastAsia="Calibri" w:hAnsi="Trebuchet MS" w:cs="Times New Roman" w:hint="default"/>
      </w:rPr>
    </w:lvl>
    <w:lvl w:ilvl="1" w:tplc="08090017">
      <w:start w:val="1"/>
      <w:numFmt w:val="lowerLetter"/>
      <w:lvlText w:val="%2)"/>
      <w:lvlJc w:val="left"/>
      <w:pPr>
        <w:ind w:left="1648" w:hanging="360"/>
      </w:pPr>
      <w:rPr>
        <w:rFonts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7" w15:restartNumberingAfterBreak="0">
    <w:nsid w:val="1DBA32DC"/>
    <w:multiLevelType w:val="hybridMultilevel"/>
    <w:tmpl w:val="D0248830"/>
    <w:lvl w:ilvl="0" w:tplc="FB08F890">
      <w:start w:val="1"/>
      <w:numFmt w:val="bullet"/>
      <w:lvlText w:val=""/>
      <w:lvlJc w:val="left"/>
      <w:pPr>
        <w:ind w:left="862" w:hanging="360"/>
      </w:pPr>
      <w:rPr>
        <w:rFonts w:ascii="Wingdings" w:hAnsi="Wingdings" w:hint="default"/>
        <w:color w:val="auto"/>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1DD17FDF"/>
    <w:multiLevelType w:val="hybridMultilevel"/>
    <w:tmpl w:val="C360F2AC"/>
    <w:lvl w:ilvl="0" w:tplc="549661AC">
      <w:start w:val="4"/>
      <w:numFmt w:val="bullet"/>
      <w:lvlText w:val="•"/>
      <w:lvlJc w:val="left"/>
      <w:pPr>
        <w:ind w:left="928"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7E7AFF"/>
    <w:multiLevelType w:val="hybridMultilevel"/>
    <w:tmpl w:val="D6F894FE"/>
    <w:lvl w:ilvl="0" w:tplc="D2AA3F9C">
      <w:start w:val="1"/>
      <w:numFmt w:val="bullet"/>
      <w:lvlText w:val=""/>
      <w:lvlJc w:val="left"/>
      <w:pPr>
        <w:ind w:left="1434" w:hanging="360"/>
      </w:pPr>
      <w:rPr>
        <w:rFonts w:ascii="Wingdings" w:hAnsi="Wingdings" w:hint="default"/>
        <w:color w:val="auto"/>
        <w:sz w:val="20"/>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0" w15:restartNumberingAfterBreak="0">
    <w:nsid w:val="1EAE2DF8"/>
    <w:multiLevelType w:val="hybridMultilevel"/>
    <w:tmpl w:val="F5E28070"/>
    <w:lvl w:ilvl="0" w:tplc="FB08F890">
      <w:start w:val="1"/>
      <w:numFmt w:val="bullet"/>
      <w:lvlText w:val=""/>
      <w:lvlJc w:val="left"/>
      <w:pPr>
        <w:ind w:left="928" w:hanging="360"/>
      </w:pPr>
      <w:rPr>
        <w:rFonts w:ascii="Wingdings" w:hAnsi="Wingdings" w:hint="default"/>
        <w:color w:val="auto"/>
      </w:rPr>
    </w:lvl>
    <w:lvl w:ilvl="1" w:tplc="FFFFFFFF">
      <w:start w:val="1"/>
      <w:numFmt w:val="lowerLetter"/>
      <w:lvlText w:val="%2)"/>
      <w:lvlJc w:val="left"/>
      <w:pPr>
        <w:ind w:left="1648" w:hanging="360"/>
      </w:pPr>
      <w:rPr>
        <w:rFonts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1" w15:restartNumberingAfterBreak="0">
    <w:nsid w:val="1F250B3B"/>
    <w:multiLevelType w:val="hybridMultilevel"/>
    <w:tmpl w:val="3A32D89E"/>
    <w:lvl w:ilvl="0" w:tplc="FB08F890">
      <w:start w:val="1"/>
      <w:numFmt w:val="bullet"/>
      <w:lvlText w:val=""/>
      <w:lvlJc w:val="left"/>
      <w:pPr>
        <w:ind w:left="1080" w:hanging="720"/>
      </w:pPr>
      <w:rPr>
        <w:rFonts w:ascii="Wingdings" w:hAnsi="Wingdings" w:hint="default"/>
        <w:color w:val="auto"/>
      </w:rPr>
    </w:lvl>
    <w:lvl w:ilvl="1" w:tplc="FFFFFFFF">
      <w:numFmt w:val="bullet"/>
      <w:lvlText w:val="•"/>
      <w:lvlJc w:val="left"/>
      <w:pPr>
        <w:ind w:left="1440" w:hanging="360"/>
      </w:pPr>
      <w:rPr>
        <w:rFonts w:ascii="Trebuchet MS" w:eastAsia="Calibri" w:hAnsi="Trebuchet MS" w:cs="Times New Roman" w:hint="default"/>
      </w:rPr>
    </w:lvl>
    <w:lvl w:ilvl="2" w:tplc="FFFFFFFF">
      <w:start w:val="1"/>
      <w:numFmt w:val="lowerLetter"/>
      <w:lvlText w:val="%3)"/>
      <w:lvlJc w:val="left"/>
      <w:pPr>
        <w:ind w:left="2340" w:hanging="360"/>
      </w:pPr>
      <w:rPr>
        <w:rFonts w:ascii="Trebuchet MS" w:hAnsi="Trebuchet M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09062CE"/>
    <w:multiLevelType w:val="hybridMultilevel"/>
    <w:tmpl w:val="A9D4C292"/>
    <w:lvl w:ilvl="0" w:tplc="FB08F890">
      <w:start w:val="1"/>
      <w:numFmt w:val="bullet"/>
      <w:lvlText w:val=""/>
      <w:lvlJc w:val="left"/>
      <w:pPr>
        <w:ind w:left="862" w:hanging="360"/>
      </w:pPr>
      <w:rPr>
        <w:rFonts w:ascii="Wingdings" w:hAnsi="Wingdings" w:hint="default"/>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225E175E"/>
    <w:multiLevelType w:val="hybridMultilevel"/>
    <w:tmpl w:val="70306722"/>
    <w:lvl w:ilvl="0" w:tplc="FB08F890">
      <w:start w:val="1"/>
      <w:numFmt w:val="bullet"/>
      <w:lvlText w:val=""/>
      <w:lvlJc w:val="left"/>
      <w:pPr>
        <w:ind w:left="1287" w:hanging="360"/>
      </w:pPr>
      <w:rPr>
        <w:rFonts w:ascii="Wingdings" w:hAnsi="Wingdings"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228036A4"/>
    <w:multiLevelType w:val="hybridMultilevel"/>
    <w:tmpl w:val="C3FE5AD2"/>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2E14C62"/>
    <w:multiLevelType w:val="hybridMultilevel"/>
    <w:tmpl w:val="08249AC2"/>
    <w:lvl w:ilvl="0" w:tplc="FB08F890">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32E48A0"/>
    <w:multiLevelType w:val="hybridMultilevel"/>
    <w:tmpl w:val="D4B604D2"/>
    <w:lvl w:ilvl="0" w:tplc="FB08F890">
      <w:start w:val="1"/>
      <w:numFmt w:val="bullet"/>
      <w:lvlText w:val=""/>
      <w:lvlJc w:val="left"/>
      <w:pPr>
        <w:ind w:left="1429" w:hanging="360"/>
      </w:pPr>
      <w:rPr>
        <w:rFonts w:ascii="Wingdings" w:hAnsi="Wingdings" w:hint="default"/>
        <w:color w:val="auto"/>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24091864"/>
    <w:multiLevelType w:val="hybridMultilevel"/>
    <w:tmpl w:val="DEE20ACC"/>
    <w:lvl w:ilvl="0" w:tplc="D2AA3F9C">
      <w:start w:val="1"/>
      <w:numFmt w:val="bullet"/>
      <w:lvlText w:val=""/>
      <w:lvlJc w:val="left"/>
      <w:pPr>
        <w:ind w:left="1434" w:hanging="360"/>
      </w:pPr>
      <w:rPr>
        <w:rFonts w:ascii="Wingdings" w:hAnsi="Wingdings" w:hint="default"/>
        <w:color w:val="auto"/>
        <w:sz w:val="20"/>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8" w15:restartNumberingAfterBreak="0">
    <w:nsid w:val="27DC4EB8"/>
    <w:multiLevelType w:val="hybridMultilevel"/>
    <w:tmpl w:val="3A6CBAFC"/>
    <w:lvl w:ilvl="0" w:tplc="FB08F890">
      <w:start w:val="1"/>
      <w:numFmt w:val="bullet"/>
      <w:lvlText w:val=""/>
      <w:lvlJc w:val="left"/>
      <w:pPr>
        <w:ind w:left="1077" w:hanging="360"/>
      </w:pPr>
      <w:rPr>
        <w:rFonts w:ascii="Wingdings" w:hAnsi="Wingdings" w:hint="default"/>
        <w:color w:val="auto"/>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9" w15:restartNumberingAfterBreak="0">
    <w:nsid w:val="28B67FC9"/>
    <w:multiLevelType w:val="hybridMultilevel"/>
    <w:tmpl w:val="AAFE5F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C04423D"/>
    <w:multiLevelType w:val="hybridMultilevel"/>
    <w:tmpl w:val="117651BC"/>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DEB3E8B"/>
    <w:multiLevelType w:val="hybridMultilevel"/>
    <w:tmpl w:val="D3E0DCC6"/>
    <w:lvl w:ilvl="0" w:tplc="FFFFFFFF">
      <w:start w:val="1"/>
      <w:numFmt w:val="bullet"/>
      <w:lvlText w:val=""/>
      <w:lvlJc w:val="left"/>
      <w:pPr>
        <w:ind w:left="1077" w:hanging="360"/>
      </w:pPr>
      <w:rPr>
        <w:rFonts w:ascii="Wingdings" w:hAnsi="Wingdings" w:hint="default"/>
        <w:color w:val="auto"/>
      </w:rPr>
    </w:lvl>
    <w:lvl w:ilvl="1" w:tplc="FB08F890">
      <w:start w:val="1"/>
      <w:numFmt w:val="bullet"/>
      <w:lvlText w:val=""/>
      <w:lvlJc w:val="left"/>
      <w:pPr>
        <w:ind w:left="862" w:hanging="360"/>
      </w:pPr>
      <w:rPr>
        <w:rFonts w:ascii="Wingdings" w:hAnsi="Wingdings" w:hint="default"/>
        <w:color w:val="auto"/>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2" w15:restartNumberingAfterBreak="0">
    <w:nsid w:val="2EA6638C"/>
    <w:multiLevelType w:val="hybridMultilevel"/>
    <w:tmpl w:val="98546A80"/>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F726792"/>
    <w:multiLevelType w:val="hybridMultilevel"/>
    <w:tmpl w:val="956615AE"/>
    <w:lvl w:ilvl="0" w:tplc="FFFFFFFF">
      <w:start w:val="1"/>
      <w:numFmt w:val="bullet"/>
      <w:lvlText w:val=""/>
      <w:lvlJc w:val="left"/>
      <w:pPr>
        <w:ind w:left="1429" w:hanging="360"/>
      </w:pPr>
      <w:rPr>
        <w:rFonts w:ascii="Wingdings" w:hAnsi="Wingdings" w:hint="default"/>
        <w:color w:val="auto"/>
      </w:rPr>
    </w:lvl>
    <w:lvl w:ilvl="1" w:tplc="FB08F890">
      <w:start w:val="1"/>
      <w:numFmt w:val="bullet"/>
      <w:lvlText w:val=""/>
      <w:lvlJc w:val="left"/>
      <w:pPr>
        <w:ind w:left="720" w:hanging="360"/>
      </w:pPr>
      <w:rPr>
        <w:rFonts w:ascii="Wingdings" w:hAnsi="Wingdings" w:hint="default"/>
        <w:color w:val="auto"/>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316658D9"/>
    <w:multiLevelType w:val="hybridMultilevel"/>
    <w:tmpl w:val="346EE99C"/>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3F170BA"/>
    <w:multiLevelType w:val="hybridMultilevel"/>
    <w:tmpl w:val="9C0880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4932980"/>
    <w:multiLevelType w:val="hybridMultilevel"/>
    <w:tmpl w:val="3502E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7B842FB"/>
    <w:multiLevelType w:val="hybridMultilevel"/>
    <w:tmpl w:val="9FA61974"/>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8" w15:restartNumberingAfterBreak="0">
    <w:nsid w:val="3E8650F8"/>
    <w:multiLevelType w:val="hybridMultilevel"/>
    <w:tmpl w:val="BB3A3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042D0A"/>
    <w:multiLevelType w:val="hybridMultilevel"/>
    <w:tmpl w:val="E6CE1194"/>
    <w:lvl w:ilvl="0" w:tplc="FFFFFFFF">
      <w:start w:val="1"/>
      <w:numFmt w:val="bullet"/>
      <w:lvlText w:val=""/>
      <w:lvlJc w:val="left"/>
      <w:pPr>
        <w:ind w:left="720" w:hanging="360"/>
      </w:pPr>
      <w:rPr>
        <w:rFonts w:ascii="Wingdings" w:hAnsi="Wingdings" w:hint="default"/>
        <w:color w:val="auto"/>
      </w:rPr>
    </w:lvl>
    <w:lvl w:ilvl="1" w:tplc="FB08F890">
      <w:start w:val="1"/>
      <w:numFmt w:val="bullet"/>
      <w:lvlText w:val=""/>
      <w:lvlJc w:val="left"/>
      <w:pPr>
        <w:ind w:left="1495" w:hanging="360"/>
      </w:pPr>
      <w:rPr>
        <w:rFonts w:ascii="Wingdings" w:hAnsi="Wingdings"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8855432"/>
    <w:multiLevelType w:val="hybridMultilevel"/>
    <w:tmpl w:val="93A49116"/>
    <w:lvl w:ilvl="0" w:tplc="D2AA3F9C">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184FF4"/>
    <w:multiLevelType w:val="hybridMultilevel"/>
    <w:tmpl w:val="DBFAA1D0"/>
    <w:lvl w:ilvl="0" w:tplc="FFFFFFFF">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7F596D"/>
    <w:multiLevelType w:val="hybridMultilevel"/>
    <w:tmpl w:val="8D244A40"/>
    <w:lvl w:ilvl="0" w:tplc="08090003">
      <w:start w:val="1"/>
      <w:numFmt w:val="bullet"/>
      <w:lvlText w:val="o"/>
      <w:lvlJc w:val="left"/>
      <w:pPr>
        <w:ind w:left="1713" w:hanging="360"/>
      </w:pPr>
      <w:rPr>
        <w:rFonts w:ascii="Courier New" w:hAnsi="Courier New" w:cs="Courier New"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3" w15:restartNumberingAfterBreak="0">
    <w:nsid w:val="4A026B82"/>
    <w:multiLevelType w:val="hybridMultilevel"/>
    <w:tmpl w:val="46A45EE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C9A79BA"/>
    <w:multiLevelType w:val="hybridMultilevel"/>
    <w:tmpl w:val="B53A0D32"/>
    <w:lvl w:ilvl="0" w:tplc="FB08F890">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E1676A0"/>
    <w:multiLevelType w:val="hybridMultilevel"/>
    <w:tmpl w:val="7A2E9DF0"/>
    <w:lvl w:ilvl="0" w:tplc="28E075FC">
      <w:start w:val="4"/>
      <w:numFmt w:val="bullet"/>
      <w:lvlText w:val="•"/>
      <w:lvlJc w:val="left"/>
      <w:pPr>
        <w:ind w:left="928"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0D59B5"/>
    <w:multiLevelType w:val="hybridMultilevel"/>
    <w:tmpl w:val="94E82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FB404E9"/>
    <w:multiLevelType w:val="hybridMultilevel"/>
    <w:tmpl w:val="4D3C7360"/>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033763F"/>
    <w:multiLevelType w:val="hybridMultilevel"/>
    <w:tmpl w:val="D02CC020"/>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2430AA6"/>
    <w:multiLevelType w:val="hybridMultilevel"/>
    <w:tmpl w:val="5F222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70C283C"/>
    <w:multiLevelType w:val="hybridMultilevel"/>
    <w:tmpl w:val="E24C2D7A"/>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9060D86"/>
    <w:multiLevelType w:val="hybridMultilevel"/>
    <w:tmpl w:val="E99C9A32"/>
    <w:lvl w:ilvl="0" w:tplc="D2AA3F9C">
      <w:start w:val="1"/>
      <w:numFmt w:val="bullet"/>
      <w:lvlText w:val=""/>
      <w:lvlJc w:val="left"/>
      <w:pPr>
        <w:ind w:left="1440" w:hanging="360"/>
      </w:pPr>
      <w:rPr>
        <w:rFonts w:ascii="Wingdings" w:hAnsi="Wingdings" w:hint="default"/>
        <w:color w:val="auto"/>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592B0274"/>
    <w:multiLevelType w:val="hybridMultilevel"/>
    <w:tmpl w:val="9320C75A"/>
    <w:lvl w:ilvl="0" w:tplc="08090017">
      <w:start w:val="1"/>
      <w:numFmt w:val="lowerLetter"/>
      <w:lvlText w:val="%1)"/>
      <w:lvlJc w:val="left"/>
      <w:pPr>
        <w:ind w:left="3054" w:hanging="360"/>
      </w:pPr>
    </w:lvl>
    <w:lvl w:ilvl="1" w:tplc="08090019" w:tentative="1">
      <w:start w:val="1"/>
      <w:numFmt w:val="lowerLetter"/>
      <w:lvlText w:val="%2."/>
      <w:lvlJc w:val="left"/>
      <w:pPr>
        <w:ind w:left="3774" w:hanging="360"/>
      </w:pPr>
    </w:lvl>
    <w:lvl w:ilvl="2" w:tplc="0809001B" w:tentative="1">
      <w:start w:val="1"/>
      <w:numFmt w:val="lowerRoman"/>
      <w:lvlText w:val="%3."/>
      <w:lvlJc w:val="right"/>
      <w:pPr>
        <w:ind w:left="4494" w:hanging="180"/>
      </w:pPr>
    </w:lvl>
    <w:lvl w:ilvl="3" w:tplc="0809000F" w:tentative="1">
      <w:start w:val="1"/>
      <w:numFmt w:val="decimal"/>
      <w:lvlText w:val="%4."/>
      <w:lvlJc w:val="left"/>
      <w:pPr>
        <w:ind w:left="5214" w:hanging="360"/>
      </w:pPr>
    </w:lvl>
    <w:lvl w:ilvl="4" w:tplc="08090019" w:tentative="1">
      <w:start w:val="1"/>
      <w:numFmt w:val="lowerLetter"/>
      <w:lvlText w:val="%5."/>
      <w:lvlJc w:val="left"/>
      <w:pPr>
        <w:ind w:left="5934" w:hanging="360"/>
      </w:pPr>
    </w:lvl>
    <w:lvl w:ilvl="5" w:tplc="0809001B" w:tentative="1">
      <w:start w:val="1"/>
      <w:numFmt w:val="lowerRoman"/>
      <w:lvlText w:val="%6."/>
      <w:lvlJc w:val="right"/>
      <w:pPr>
        <w:ind w:left="6654" w:hanging="180"/>
      </w:pPr>
    </w:lvl>
    <w:lvl w:ilvl="6" w:tplc="0809000F" w:tentative="1">
      <w:start w:val="1"/>
      <w:numFmt w:val="decimal"/>
      <w:lvlText w:val="%7."/>
      <w:lvlJc w:val="left"/>
      <w:pPr>
        <w:ind w:left="7374" w:hanging="360"/>
      </w:pPr>
    </w:lvl>
    <w:lvl w:ilvl="7" w:tplc="08090019" w:tentative="1">
      <w:start w:val="1"/>
      <w:numFmt w:val="lowerLetter"/>
      <w:lvlText w:val="%8."/>
      <w:lvlJc w:val="left"/>
      <w:pPr>
        <w:ind w:left="8094" w:hanging="360"/>
      </w:pPr>
    </w:lvl>
    <w:lvl w:ilvl="8" w:tplc="0809001B" w:tentative="1">
      <w:start w:val="1"/>
      <w:numFmt w:val="lowerRoman"/>
      <w:lvlText w:val="%9."/>
      <w:lvlJc w:val="right"/>
      <w:pPr>
        <w:ind w:left="8814" w:hanging="180"/>
      </w:pPr>
    </w:lvl>
  </w:abstractNum>
  <w:abstractNum w:abstractNumId="53" w15:restartNumberingAfterBreak="0">
    <w:nsid w:val="5C2719EF"/>
    <w:multiLevelType w:val="hybridMultilevel"/>
    <w:tmpl w:val="CE5C2C04"/>
    <w:lvl w:ilvl="0" w:tplc="716E1034">
      <w:start w:val="1"/>
      <w:numFmt w:val="lowerLetter"/>
      <w:lvlText w:val="(%1)"/>
      <w:lvlJc w:val="left"/>
      <w:pPr>
        <w:ind w:left="1080" w:hanging="720"/>
      </w:pPr>
      <w:rPr>
        <w:rFonts w:hint="default"/>
      </w:rPr>
    </w:lvl>
    <w:lvl w:ilvl="1" w:tplc="1826EB6A">
      <w:numFmt w:val="bullet"/>
      <w:lvlText w:val="•"/>
      <w:lvlJc w:val="left"/>
      <w:pPr>
        <w:ind w:left="1440" w:hanging="360"/>
      </w:pPr>
      <w:rPr>
        <w:rFonts w:ascii="Trebuchet MS" w:eastAsia="Calibri" w:hAnsi="Trebuchet MS" w:cs="Times New Roman" w:hint="default"/>
      </w:rPr>
    </w:lvl>
    <w:lvl w:ilvl="2" w:tplc="D9FE61DE">
      <w:start w:val="1"/>
      <w:numFmt w:val="lowerLetter"/>
      <w:lvlText w:val="%3)"/>
      <w:lvlJc w:val="left"/>
      <w:pPr>
        <w:ind w:left="2340" w:hanging="360"/>
      </w:pPr>
      <w:rPr>
        <w:rFonts w:ascii="Trebuchet MS" w:hAnsi="Trebuchet M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E1F2091"/>
    <w:multiLevelType w:val="hybridMultilevel"/>
    <w:tmpl w:val="DFB0F3A6"/>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EAE7726"/>
    <w:multiLevelType w:val="hybridMultilevel"/>
    <w:tmpl w:val="8110CEBE"/>
    <w:lvl w:ilvl="0" w:tplc="FFFFFFFF">
      <w:start w:val="4"/>
      <w:numFmt w:val="bullet"/>
      <w:lvlText w:val="•"/>
      <w:lvlJc w:val="left"/>
      <w:pPr>
        <w:ind w:left="928" w:hanging="360"/>
      </w:pPr>
      <w:rPr>
        <w:rFonts w:ascii="Trebuchet MS" w:eastAsia="Calibri" w:hAnsi="Trebuchet MS" w:cs="Times New Roman" w:hint="default"/>
      </w:rPr>
    </w:lvl>
    <w:lvl w:ilvl="1" w:tplc="08090003">
      <w:start w:val="1"/>
      <w:numFmt w:val="bullet"/>
      <w:lvlText w:val="o"/>
      <w:lvlJc w:val="left"/>
      <w:pPr>
        <w:ind w:left="1713"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56" w15:restartNumberingAfterBreak="0">
    <w:nsid w:val="60FD0651"/>
    <w:multiLevelType w:val="hybridMultilevel"/>
    <w:tmpl w:val="F52431BA"/>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2CA214A"/>
    <w:multiLevelType w:val="hybridMultilevel"/>
    <w:tmpl w:val="80D4A936"/>
    <w:lvl w:ilvl="0" w:tplc="D2AA3F9C">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3812A0E"/>
    <w:multiLevelType w:val="hybridMultilevel"/>
    <w:tmpl w:val="75909486"/>
    <w:lvl w:ilvl="0" w:tplc="28E075FC">
      <w:start w:val="4"/>
      <w:numFmt w:val="bullet"/>
      <w:lvlText w:val="•"/>
      <w:lvlJc w:val="left"/>
      <w:pPr>
        <w:ind w:left="1495" w:hanging="360"/>
      </w:pPr>
      <w:rPr>
        <w:rFonts w:ascii="Trebuchet MS" w:eastAsia="Calibri" w:hAnsi="Trebuchet MS"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9" w15:restartNumberingAfterBreak="0">
    <w:nsid w:val="63AE6903"/>
    <w:multiLevelType w:val="hybridMultilevel"/>
    <w:tmpl w:val="CB38D0B0"/>
    <w:lvl w:ilvl="0" w:tplc="D2AA3F9C">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3DA65E1"/>
    <w:multiLevelType w:val="hybridMultilevel"/>
    <w:tmpl w:val="6B64464E"/>
    <w:lvl w:ilvl="0" w:tplc="FB08F890">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6E533E7"/>
    <w:multiLevelType w:val="hybridMultilevel"/>
    <w:tmpl w:val="6830736A"/>
    <w:lvl w:ilvl="0" w:tplc="FFFFFFFF">
      <w:start w:val="1"/>
      <w:numFmt w:val="bullet"/>
      <w:lvlText w:val=""/>
      <w:lvlJc w:val="left"/>
      <w:pPr>
        <w:ind w:left="1429" w:hanging="360"/>
      </w:pPr>
      <w:rPr>
        <w:rFonts w:ascii="Wingdings" w:hAnsi="Wingdings" w:hint="default"/>
        <w:color w:val="auto"/>
      </w:rPr>
    </w:lvl>
    <w:lvl w:ilvl="1" w:tplc="FB08F890">
      <w:start w:val="1"/>
      <w:numFmt w:val="bullet"/>
      <w:lvlText w:val=""/>
      <w:lvlJc w:val="left"/>
      <w:pPr>
        <w:ind w:left="720" w:hanging="360"/>
      </w:pPr>
      <w:rPr>
        <w:rFonts w:ascii="Wingdings" w:hAnsi="Wingdings" w:hint="default"/>
        <w:color w:val="auto"/>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2" w15:restartNumberingAfterBreak="0">
    <w:nsid w:val="670C7E59"/>
    <w:multiLevelType w:val="hybridMultilevel"/>
    <w:tmpl w:val="DF3EEEF6"/>
    <w:lvl w:ilvl="0" w:tplc="FB08F890">
      <w:start w:val="1"/>
      <w:numFmt w:val="bullet"/>
      <w:lvlText w:val=""/>
      <w:lvlJc w:val="left"/>
      <w:pPr>
        <w:ind w:left="1495" w:hanging="360"/>
      </w:pPr>
      <w:rPr>
        <w:rFonts w:ascii="Wingdings" w:hAnsi="Wingdings"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3" w15:restartNumberingAfterBreak="0">
    <w:nsid w:val="67684290"/>
    <w:multiLevelType w:val="hybridMultilevel"/>
    <w:tmpl w:val="DBA4A31C"/>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88207C9"/>
    <w:multiLevelType w:val="hybridMultilevel"/>
    <w:tmpl w:val="1B420904"/>
    <w:lvl w:ilvl="0" w:tplc="FFFFFFFF">
      <w:start w:val="1"/>
      <w:numFmt w:val="bullet"/>
      <w:lvlText w:val=""/>
      <w:lvlJc w:val="left"/>
      <w:pPr>
        <w:ind w:left="720" w:hanging="360"/>
      </w:pPr>
      <w:rPr>
        <w:rFonts w:ascii="Wingdings" w:hAnsi="Wingdings" w:hint="default"/>
        <w:color w:val="auto"/>
      </w:rPr>
    </w:lvl>
    <w:lvl w:ilvl="1" w:tplc="FB08F890">
      <w:start w:val="1"/>
      <w:numFmt w:val="bullet"/>
      <w:lvlText w:val=""/>
      <w:lvlJc w:val="left"/>
      <w:pPr>
        <w:ind w:left="1495" w:hanging="360"/>
      </w:pPr>
      <w:rPr>
        <w:rFonts w:ascii="Wingdings" w:hAnsi="Wingdings"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98F60A7"/>
    <w:multiLevelType w:val="hybridMultilevel"/>
    <w:tmpl w:val="5C185886"/>
    <w:lvl w:ilvl="0" w:tplc="50A076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A273331"/>
    <w:multiLevelType w:val="hybridMultilevel"/>
    <w:tmpl w:val="47AAD5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F4B6BD3"/>
    <w:multiLevelType w:val="hybridMultilevel"/>
    <w:tmpl w:val="95E88FE2"/>
    <w:lvl w:ilvl="0" w:tplc="F91E8268">
      <w:start w:val="1"/>
      <w:numFmt w:val="decimal"/>
      <w:lvlText w:val="%1."/>
      <w:lvlJc w:val="left"/>
      <w:pPr>
        <w:ind w:left="720" w:hanging="360"/>
      </w:pPr>
      <w:rPr>
        <w:rFonts w:cs="Times New Roman" w:hint="default"/>
        <w:b/>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09D7F4E"/>
    <w:multiLevelType w:val="hybridMultilevel"/>
    <w:tmpl w:val="4650D23C"/>
    <w:lvl w:ilvl="0" w:tplc="FB08F890">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09F4A20"/>
    <w:multiLevelType w:val="hybridMultilevel"/>
    <w:tmpl w:val="8AE0135C"/>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5A75456"/>
    <w:multiLevelType w:val="hybridMultilevel"/>
    <w:tmpl w:val="58D69FC8"/>
    <w:lvl w:ilvl="0" w:tplc="FB08F890">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6CC3D00"/>
    <w:multiLevelType w:val="hybridMultilevel"/>
    <w:tmpl w:val="EBFA6D1A"/>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8BC11E3"/>
    <w:multiLevelType w:val="hybridMultilevel"/>
    <w:tmpl w:val="59244FE0"/>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A387EF6"/>
    <w:multiLevelType w:val="hybridMultilevel"/>
    <w:tmpl w:val="F0A6BB32"/>
    <w:lvl w:ilvl="0" w:tplc="D2AA3F9C">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A770264"/>
    <w:multiLevelType w:val="hybridMultilevel"/>
    <w:tmpl w:val="FC3C3D1A"/>
    <w:lvl w:ilvl="0" w:tplc="FB08F890">
      <w:start w:val="1"/>
      <w:numFmt w:val="bullet"/>
      <w:lvlText w:val=""/>
      <w:lvlJc w:val="left"/>
      <w:pPr>
        <w:ind w:left="928"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D3811B6"/>
    <w:multiLevelType w:val="hybridMultilevel"/>
    <w:tmpl w:val="6A90A2CE"/>
    <w:lvl w:ilvl="0" w:tplc="D2AA3F9C">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86347">
    <w:abstractNumId w:val="67"/>
  </w:num>
  <w:num w:numId="2" w16cid:durableId="2048946335">
    <w:abstractNumId w:val="10"/>
  </w:num>
  <w:num w:numId="3" w16cid:durableId="515537410">
    <w:abstractNumId w:val="36"/>
  </w:num>
  <w:num w:numId="4" w16cid:durableId="544414492">
    <w:abstractNumId w:val="37"/>
  </w:num>
  <w:num w:numId="5" w16cid:durableId="599874696">
    <w:abstractNumId w:val="72"/>
  </w:num>
  <w:num w:numId="6" w16cid:durableId="1792242561">
    <w:abstractNumId w:val="53"/>
  </w:num>
  <w:num w:numId="7" w16cid:durableId="1854344016">
    <w:abstractNumId w:val="46"/>
  </w:num>
  <w:num w:numId="8" w16cid:durableId="530533990">
    <w:abstractNumId w:val="5"/>
  </w:num>
  <w:num w:numId="9" w16cid:durableId="1777016099">
    <w:abstractNumId w:val="50"/>
  </w:num>
  <w:num w:numId="10" w16cid:durableId="1450659479">
    <w:abstractNumId w:val="16"/>
  </w:num>
  <w:num w:numId="11" w16cid:durableId="1432898566">
    <w:abstractNumId w:val="52"/>
  </w:num>
  <w:num w:numId="12" w16cid:durableId="272515480">
    <w:abstractNumId w:val="58"/>
  </w:num>
  <w:num w:numId="13" w16cid:durableId="1990358101">
    <w:abstractNumId w:val="35"/>
  </w:num>
  <w:num w:numId="14" w16cid:durableId="1246913232">
    <w:abstractNumId w:val="45"/>
  </w:num>
  <w:num w:numId="15" w16cid:durableId="1827278005">
    <w:abstractNumId w:val="65"/>
  </w:num>
  <w:num w:numId="16" w16cid:durableId="1658537118">
    <w:abstractNumId w:val="18"/>
  </w:num>
  <w:num w:numId="17" w16cid:durableId="1396855192">
    <w:abstractNumId w:val="49"/>
  </w:num>
  <w:num w:numId="18" w16cid:durableId="79446711">
    <w:abstractNumId w:val="1"/>
  </w:num>
  <w:num w:numId="19" w16cid:durableId="1609237661">
    <w:abstractNumId w:val="38"/>
  </w:num>
  <w:num w:numId="20" w16cid:durableId="1344235992">
    <w:abstractNumId w:val="29"/>
  </w:num>
  <w:num w:numId="21" w16cid:durableId="961031695">
    <w:abstractNumId w:val="22"/>
  </w:num>
  <w:num w:numId="22" w16cid:durableId="850602613">
    <w:abstractNumId w:val="7"/>
  </w:num>
  <w:num w:numId="23" w16cid:durableId="57870925">
    <w:abstractNumId w:val="14"/>
  </w:num>
  <w:num w:numId="24" w16cid:durableId="1725913270">
    <w:abstractNumId w:val="30"/>
  </w:num>
  <w:num w:numId="25" w16cid:durableId="1987127932">
    <w:abstractNumId w:val="26"/>
  </w:num>
  <w:num w:numId="26" w16cid:durableId="1758477803">
    <w:abstractNumId w:val="61"/>
  </w:num>
  <w:num w:numId="27" w16cid:durableId="1865748715">
    <w:abstractNumId w:val="69"/>
  </w:num>
  <w:num w:numId="28" w16cid:durableId="143931149">
    <w:abstractNumId w:val="17"/>
  </w:num>
  <w:num w:numId="29" w16cid:durableId="72165357">
    <w:abstractNumId w:val="41"/>
  </w:num>
  <w:num w:numId="30" w16cid:durableId="1141534291">
    <w:abstractNumId w:val="28"/>
  </w:num>
  <w:num w:numId="31" w16cid:durableId="692267176">
    <w:abstractNumId w:val="31"/>
  </w:num>
  <w:num w:numId="32" w16cid:durableId="1942563287">
    <w:abstractNumId w:val="60"/>
  </w:num>
  <w:num w:numId="33" w16cid:durableId="1449934936">
    <w:abstractNumId w:val="13"/>
  </w:num>
  <w:num w:numId="34" w16cid:durableId="2014798428">
    <w:abstractNumId w:val="23"/>
  </w:num>
  <w:num w:numId="35" w16cid:durableId="2068793386">
    <w:abstractNumId w:val="42"/>
  </w:num>
  <w:num w:numId="36" w16cid:durableId="485971472">
    <w:abstractNumId w:val="66"/>
  </w:num>
  <w:num w:numId="37" w16cid:durableId="832917286">
    <w:abstractNumId w:val="43"/>
  </w:num>
  <w:num w:numId="38" w16cid:durableId="742067783">
    <w:abstractNumId w:val="20"/>
  </w:num>
  <w:num w:numId="39" w16cid:durableId="1255436660">
    <w:abstractNumId w:val="55"/>
  </w:num>
  <w:num w:numId="40" w16cid:durableId="1209032686">
    <w:abstractNumId w:val="71"/>
  </w:num>
  <w:num w:numId="41" w16cid:durableId="984352513">
    <w:abstractNumId w:val="2"/>
  </w:num>
  <w:num w:numId="42" w16cid:durableId="245312704">
    <w:abstractNumId w:val="70"/>
  </w:num>
  <w:num w:numId="43" w16cid:durableId="131530961">
    <w:abstractNumId w:val="39"/>
  </w:num>
  <w:num w:numId="44" w16cid:durableId="1952400359">
    <w:abstractNumId w:val="11"/>
  </w:num>
  <w:num w:numId="45" w16cid:durableId="230896432">
    <w:abstractNumId w:val="48"/>
  </w:num>
  <w:num w:numId="46" w16cid:durableId="1287547241">
    <w:abstractNumId w:val="32"/>
  </w:num>
  <w:num w:numId="47" w16cid:durableId="293407263">
    <w:abstractNumId w:val="56"/>
  </w:num>
  <w:num w:numId="48" w16cid:durableId="1975869141">
    <w:abstractNumId w:val="44"/>
  </w:num>
  <w:num w:numId="49" w16cid:durableId="1821848885">
    <w:abstractNumId w:val="0"/>
  </w:num>
  <w:num w:numId="50" w16cid:durableId="1238899173">
    <w:abstractNumId w:val="34"/>
  </w:num>
  <w:num w:numId="51" w16cid:durableId="1737124283">
    <w:abstractNumId w:val="3"/>
  </w:num>
  <w:num w:numId="52" w16cid:durableId="144861368">
    <w:abstractNumId w:val="47"/>
  </w:num>
  <w:num w:numId="53" w16cid:durableId="238102939">
    <w:abstractNumId w:val="33"/>
  </w:num>
  <w:num w:numId="54" w16cid:durableId="763956811">
    <w:abstractNumId w:val="15"/>
  </w:num>
  <w:num w:numId="55" w16cid:durableId="145712088">
    <w:abstractNumId w:val="21"/>
  </w:num>
  <w:num w:numId="56" w16cid:durableId="1462920795">
    <w:abstractNumId w:val="63"/>
  </w:num>
  <w:num w:numId="57" w16cid:durableId="35735566">
    <w:abstractNumId w:val="25"/>
  </w:num>
  <w:num w:numId="58" w16cid:durableId="370036581">
    <w:abstractNumId w:val="68"/>
  </w:num>
  <w:num w:numId="59" w16cid:durableId="617879721">
    <w:abstractNumId w:val="12"/>
  </w:num>
  <w:num w:numId="60" w16cid:durableId="1866287861">
    <w:abstractNumId w:val="62"/>
  </w:num>
  <w:num w:numId="61" w16cid:durableId="1275088644">
    <w:abstractNumId w:val="64"/>
  </w:num>
  <w:num w:numId="62" w16cid:durableId="1597254241">
    <w:abstractNumId w:val="74"/>
  </w:num>
  <w:num w:numId="63" w16cid:durableId="608201911">
    <w:abstractNumId w:val="54"/>
  </w:num>
  <w:num w:numId="64" w16cid:durableId="116799973">
    <w:abstractNumId w:val="40"/>
  </w:num>
  <w:num w:numId="65" w16cid:durableId="86509805">
    <w:abstractNumId w:val="8"/>
  </w:num>
  <w:num w:numId="66" w16cid:durableId="678848852">
    <w:abstractNumId w:val="9"/>
  </w:num>
  <w:num w:numId="67" w16cid:durableId="1827629607">
    <w:abstractNumId w:val="27"/>
  </w:num>
  <w:num w:numId="68" w16cid:durableId="372579203">
    <w:abstractNumId w:val="19"/>
  </w:num>
  <w:num w:numId="69" w16cid:durableId="1544362098">
    <w:abstractNumId w:val="4"/>
  </w:num>
  <w:num w:numId="70" w16cid:durableId="668751486">
    <w:abstractNumId w:val="73"/>
  </w:num>
  <w:num w:numId="71" w16cid:durableId="1926913208">
    <w:abstractNumId w:val="51"/>
  </w:num>
  <w:num w:numId="72" w16cid:durableId="203373290">
    <w:abstractNumId w:val="57"/>
  </w:num>
  <w:num w:numId="73" w16cid:durableId="130876972">
    <w:abstractNumId w:val="59"/>
  </w:num>
  <w:num w:numId="74" w16cid:durableId="696389041">
    <w:abstractNumId w:val="75"/>
  </w:num>
  <w:num w:numId="75" w16cid:durableId="1420323389">
    <w:abstractNumId w:val="24"/>
  </w:num>
  <w:num w:numId="76" w16cid:durableId="1694189929">
    <w:abstractNumId w:val="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428"/>
    <w:rsid w:val="00001D78"/>
    <w:rsid w:val="00005BAF"/>
    <w:rsid w:val="0001795C"/>
    <w:rsid w:val="00021ABC"/>
    <w:rsid w:val="00023749"/>
    <w:rsid w:val="000300A5"/>
    <w:rsid w:val="00034F12"/>
    <w:rsid w:val="000407A8"/>
    <w:rsid w:val="00046DAA"/>
    <w:rsid w:val="000515C2"/>
    <w:rsid w:val="00056FF9"/>
    <w:rsid w:val="0006311F"/>
    <w:rsid w:val="00063DE0"/>
    <w:rsid w:val="00064CE1"/>
    <w:rsid w:val="00076888"/>
    <w:rsid w:val="00081D85"/>
    <w:rsid w:val="00082CB4"/>
    <w:rsid w:val="000A1DA6"/>
    <w:rsid w:val="000A3A65"/>
    <w:rsid w:val="000B4DE4"/>
    <w:rsid w:val="000B7ED4"/>
    <w:rsid w:val="000C09E6"/>
    <w:rsid w:val="000C12C3"/>
    <w:rsid w:val="000C3CD1"/>
    <w:rsid w:val="000C6499"/>
    <w:rsid w:val="000C675A"/>
    <w:rsid w:val="000D3459"/>
    <w:rsid w:val="000D6932"/>
    <w:rsid w:val="000D7218"/>
    <w:rsid w:val="000E0E75"/>
    <w:rsid w:val="000F4FDA"/>
    <w:rsid w:val="000F6CB9"/>
    <w:rsid w:val="001059C7"/>
    <w:rsid w:val="00112191"/>
    <w:rsid w:val="001136EF"/>
    <w:rsid w:val="00116F0F"/>
    <w:rsid w:val="001175DC"/>
    <w:rsid w:val="00126747"/>
    <w:rsid w:val="00126973"/>
    <w:rsid w:val="001278B5"/>
    <w:rsid w:val="00131DCE"/>
    <w:rsid w:val="00142358"/>
    <w:rsid w:val="0016337C"/>
    <w:rsid w:val="00173EF0"/>
    <w:rsid w:val="0017742A"/>
    <w:rsid w:val="00185A05"/>
    <w:rsid w:val="00194E94"/>
    <w:rsid w:val="001A6C5D"/>
    <w:rsid w:val="001B5601"/>
    <w:rsid w:val="001C5447"/>
    <w:rsid w:val="001E2C73"/>
    <w:rsid w:val="001F0CFB"/>
    <w:rsid w:val="00203AD7"/>
    <w:rsid w:val="00204EC6"/>
    <w:rsid w:val="00206A1E"/>
    <w:rsid w:val="00212224"/>
    <w:rsid w:val="0022289C"/>
    <w:rsid w:val="002335CB"/>
    <w:rsid w:val="00262751"/>
    <w:rsid w:val="002646D0"/>
    <w:rsid w:val="00267AD1"/>
    <w:rsid w:val="0027139A"/>
    <w:rsid w:val="00274702"/>
    <w:rsid w:val="00282C6E"/>
    <w:rsid w:val="002874E8"/>
    <w:rsid w:val="00287BCE"/>
    <w:rsid w:val="00291322"/>
    <w:rsid w:val="00292024"/>
    <w:rsid w:val="002933A0"/>
    <w:rsid w:val="002959C6"/>
    <w:rsid w:val="002A00C5"/>
    <w:rsid w:val="002A0767"/>
    <w:rsid w:val="002A28BE"/>
    <w:rsid w:val="002A6A37"/>
    <w:rsid w:val="002B178B"/>
    <w:rsid w:val="002B5008"/>
    <w:rsid w:val="002B7961"/>
    <w:rsid w:val="002C04A4"/>
    <w:rsid w:val="002E4534"/>
    <w:rsid w:val="002F5ED0"/>
    <w:rsid w:val="0030349F"/>
    <w:rsid w:val="00304BF1"/>
    <w:rsid w:val="003071B3"/>
    <w:rsid w:val="00307F4F"/>
    <w:rsid w:val="003109EF"/>
    <w:rsid w:val="00316633"/>
    <w:rsid w:val="00325A3A"/>
    <w:rsid w:val="003315D4"/>
    <w:rsid w:val="00335399"/>
    <w:rsid w:val="00336638"/>
    <w:rsid w:val="00337A41"/>
    <w:rsid w:val="00337E1F"/>
    <w:rsid w:val="00342D2E"/>
    <w:rsid w:val="00342EFF"/>
    <w:rsid w:val="003519CE"/>
    <w:rsid w:val="00357D30"/>
    <w:rsid w:val="00366208"/>
    <w:rsid w:val="003716F1"/>
    <w:rsid w:val="00374D82"/>
    <w:rsid w:val="003753CE"/>
    <w:rsid w:val="00380EA5"/>
    <w:rsid w:val="00382745"/>
    <w:rsid w:val="0038522E"/>
    <w:rsid w:val="00387BF1"/>
    <w:rsid w:val="0039246F"/>
    <w:rsid w:val="003959C9"/>
    <w:rsid w:val="003B258F"/>
    <w:rsid w:val="003B6C2F"/>
    <w:rsid w:val="003D7D71"/>
    <w:rsid w:val="003E4E94"/>
    <w:rsid w:val="003E6543"/>
    <w:rsid w:val="003E676F"/>
    <w:rsid w:val="003E73C1"/>
    <w:rsid w:val="004042D2"/>
    <w:rsid w:val="004103D2"/>
    <w:rsid w:val="00410771"/>
    <w:rsid w:val="00411773"/>
    <w:rsid w:val="00411A22"/>
    <w:rsid w:val="004204B8"/>
    <w:rsid w:val="00424646"/>
    <w:rsid w:val="0043033E"/>
    <w:rsid w:val="00431C03"/>
    <w:rsid w:val="00432BD7"/>
    <w:rsid w:val="00443428"/>
    <w:rsid w:val="0045240D"/>
    <w:rsid w:val="00457565"/>
    <w:rsid w:val="004605F9"/>
    <w:rsid w:val="00461F99"/>
    <w:rsid w:val="00465406"/>
    <w:rsid w:val="00466F26"/>
    <w:rsid w:val="0047322B"/>
    <w:rsid w:val="00474434"/>
    <w:rsid w:val="00484E30"/>
    <w:rsid w:val="004907C9"/>
    <w:rsid w:val="00496CEF"/>
    <w:rsid w:val="004A0626"/>
    <w:rsid w:val="004A1088"/>
    <w:rsid w:val="004A7735"/>
    <w:rsid w:val="004D30E5"/>
    <w:rsid w:val="004D38D1"/>
    <w:rsid w:val="004D73E0"/>
    <w:rsid w:val="004E75EE"/>
    <w:rsid w:val="004F672A"/>
    <w:rsid w:val="005056DB"/>
    <w:rsid w:val="0051064B"/>
    <w:rsid w:val="0052211B"/>
    <w:rsid w:val="005328A8"/>
    <w:rsid w:val="0054178E"/>
    <w:rsid w:val="00543FC8"/>
    <w:rsid w:val="00550028"/>
    <w:rsid w:val="00550A59"/>
    <w:rsid w:val="00565F2E"/>
    <w:rsid w:val="00566060"/>
    <w:rsid w:val="005715FD"/>
    <w:rsid w:val="005A028D"/>
    <w:rsid w:val="005A0420"/>
    <w:rsid w:val="005A7C98"/>
    <w:rsid w:val="005B5C46"/>
    <w:rsid w:val="005B6660"/>
    <w:rsid w:val="005C4E85"/>
    <w:rsid w:val="005D7C43"/>
    <w:rsid w:val="005E105B"/>
    <w:rsid w:val="00602FF4"/>
    <w:rsid w:val="006060C5"/>
    <w:rsid w:val="006062D6"/>
    <w:rsid w:val="0061010B"/>
    <w:rsid w:val="006153ED"/>
    <w:rsid w:val="00634494"/>
    <w:rsid w:val="006369C8"/>
    <w:rsid w:val="00642B87"/>
    <w:rsid w:val="00657391"/>
    <w:rsid w:val="006721FE"/>
    <w:rsid w:val="006825C0"/>
    <w:rsid w:val="00692D7E"/>
    <w:rsid w:val="006B00F4"/>
    <w:rsid w:val="006B1D26"/>
    <w:rsid w:val="006B75B9"/>
    <w:rsid w:val="006C1EE6"/>
    <w:rsid w:val="006D10DB"/>
    <w:rsid w:val="006D1EDC"/>
    <w:rsid w:val="006D218E"/>
    <w:rsid w:val="006E43C6"/>
    <w:rsid w:val="006E4D79"/>
    <w:rsid w:val="006E58C4"/>
    <w:rsid w:val="006F4368"/>
    <w:rsid w:val="006F7B01"/>
    <w:rsid w:val="0070574C"/>
    <w:rsid w:val="007079E3"/>
    <w:rsid w:val="00712A60"/>
    <w:rsid w:val="00715F92"/>
    <w:rsid w:val="00724B2E"/>
    <w:rsid w:val="00733D1C"/>
    <w:rsid w:val="00735565"/>
    <w:rsid w:val="0074242D"/>
    <w:rsid w:val="00750CB7"/>
    <w:rsid w:val="00761146"/>
    <w:rsid w:val="00763E37"/>
    <w:rsid w:val="00771BD3"/>
    <w:rsid w:val="00773D79"/>
    <w:rsid w:val="00777507"/>
    <w:rsid w:val="00786260"/>
    <w:rsid w:val="00795C0E"/>
    <w:rsid w:val="007A3194"/>
    <w:rsid w:val="007A477E"/>
    <w:rsid w:val="007A6F55"/>
    <w:rsid w:val="007C0BF6"/>
    <w:rsid w:val="007C11EC"/>
    <w:rsid w:val="007D22C0"/>
    <w:rsid w:val="007D2F0D"/>
    <w:rsid w:val="007D74E9"/>
    <w:rsid w:val="007D77CC"/>
    <w:rsid w:val="007E051C"/>
    <w:rsid w:val="007E113D"/>
    <w:rsid w:val="007E6144"/>
    <w:rsid w:val="007E7CD0"/>
    <w:rsid w:val="007F2D8A"/>
    <w:rsid w:val="008063A0"/>
    <w:rsid w:val="00814E66"/>
    <w:rsid w:val="0081729C"/>
    <w:rsid w:val="00830D7C"/>
    <w:rsid w:val="008320BD"/>
    <w:rsid w:val="008320F6"/>
    <w:rsid w:val="00840424"/>
    <w:rsid w:val="008419D2"/>
    <w:rsid w:val="008471FE"/>
    <w:rsid w:val="00870535"/>
    <w:rsid w:val="0089441C"/>
    <w:rsid w:val="00897E9D"/>
    <w:rsid w:val="008A33DF"/>
    <w:rsid w:val="008A6FF7"/>
    <w:rsid w:val="008A72A2"/>
    <w:rsid w:val="008B1886"/>
    <w:rsid w:val="008B5279"/>
    <w:rsid w:val="008C1BC5"/>
    <w:rsid w:val="008C1D8A"/>
    <w:rsid w:val="008D1CCE"/>
    <w:rsid w:val="008D5200"/>
    <w:rsid w:val="00906231"/>
    <w:rsid w:val="00910F7B"/>
    <w:rsid w:val="00912248"/>
    <w:rsid w:val="00913DC4"/>
    <w:rsid w:val="00930FA2"/>
    <w:rsid w:val="00941549"/>
    <w:rsid w:val="00941BAA"/>
    <w:rsid w:val="009567EA"/>
    <w:rsid w:val="0096138F"/>
    <w:rsid w:val="00967F56"/>
    <w:rsid w:val="009902CA"/>
    <w:rsid w:val="00997F18"/>
    <w:rsid w:val="009A066B"/>
    <w:rsid w:val="009A5874"/>
    <w:rsid w:val="009A78CC"/>
    <w:rsid w:val="009B2D93"/>
    <w:rsid w:val="009B459D"/>
    <w:rsid w:val="009C0E94"/>
    <w:rsid w:val="009C70B0"/>
    <w:rsid w:val="009D579F"/>
    <w:rsid w:val="009D6CE8"/>
    <w:rsid w:val="009E4FB5"/>
    <w:rsid w:val="009E77D6"/>
    <w:rsid w:val="009F34B0"/>
    <w:rsid w:val="009F7436"/>
    <w:rsid w:val="009F7967"/>
    <w:rsid w:val="009F7F05"/>
    <w:rsid w:val="00A17236"/>
    <w:rsid w:val="00A31F27"/>
    <w:rsid w:val="00A41962"/>
    <w:rsid w:val="00A60F6D"/>
    <w:rsid w:val="00A638AA"/>
    <w:rsid w:val="00A654D2"/>
    <w:rsid w:val="00A66EDA"/>
    <w:rsid w:val="00A707C0"/>
    <w:rsid w:val="00A72E6F"/>
    <w:rsid w:val="00A86F40"/>
    <w:rsid w:val="00A93BD7"/>
    <w:rsid w:val="00A94375"/>
    <w:rsid w:val="00AB2A65"/>
    <w:rsid w:val="00AB793D"/>
    <w:rsid w:val="00AC511F"/>
    <w:rsid w:val="00AD29AF"/>
    <w:rsid w:val="00AD741B"/>
    <w:rsid w:val="00AE29EB"/>
    <w:rsid w:val="00AF328D"/>
    <w:rsid w:val="00AF7DC8"/>
    <w:rsid w:val="00B046B8"/>
    <w:rsid w:val="00B07338"/>
    <w:rsid w:val="00B106F2"/>
    <w:rsid w:val="00B10A77"/>
    <w:rsid w:val="00B13878"/>
    <w:rsid w:val="00B20D28"/>
    <w:rsid w:val="00B2239F"/>
    <w:rsid w:val="00B24848"/>
    <w:rsid w:val="00B2598B"/>
    <w:rsid w:val="00B422C2"/>
    <w:rsid w:val="00B455DB"/>
    <w:rsid w:val="00B54ADC"/>
    <w:rsid w:val="00B710AB"/>
    <w:rsid w:val="00B84AB9"/>
    <w:rsid w:val="00BB0106"/>
    <w:rsid w:val="00BB58FA"/>
    <w:rsid w:val="00BD230F"/>
    <w:rsid w:val="00BE407A"/>
    <w:rsid w:val="00BE467A"/>
    <w:rsid w:val="00BE4938"/>
    <w:rsid w:val="00BF533C"/>
    <w:rsid w:val="00C036E2"/>
    <w:rsid w:val="00C07AA9"/>
    <w:rsid w:val="00C14E80"/>
    <w:rsid w:val="00C17DB9"/>
    <w:rsid w:val="00C26978"/>
    <w:rsid w:val="00C32A20"/>
    <w:rsid w:val="00C507E5"/>
    <w:rsid w:val="00C51207"/>
    <w:rsid w:val="00C53A3A"/>
    <w:rsid w:val="00C74987"/>
    <w:rsid w:val="00C83E6F"/>
    <w:rsid w:val="00CB4FE4"/>
    <w:rsid w:val="00CB6AB2"/>
    <w:rsid w:val="00CB7D73"/>
    <w:rsid w:val="00CC0AA2"/>
    <w:rsid w:val="00CC10E2"/>
    <w:rsid w:val="00CD02CD"/>
    <w:rsid w:val="00CD377C"/>
    <w:rsid w:val="00CE1406"/>
    <w:rsid w:val="00CE7AD8"/>
    <w:rsid w:val="00CE7D3B"/>
    <w:rsid w:val="00CE7E84"/>
    <w:rsid w:val="00CF5E34"/>
    <w:rsid w:val="00D32F45"/>
    <w:rsid w:val="00D4530D"/>
    <w:rsid w:val="00D577C4"/>
    <w:rsid w:val="00D77CB5"/>
    <w:rsid w:val="00D866C6"/>
    <w:rsid w:val="00D941D0"/>
    <w:rsid w:val="00D95E29"/>
    <w:rsid w:val="00DB090E"/>
    <w:rsid w:val="00DB3A02"/>
    <w:rsid w:val="00DB42F4"/>
    <w:rsid w:val="00DB5536"/>
    <w:rsid w:val="00DC4AB8"/>
    <w:rsid w:val="00DD4264"/>
    <w:rsid w:val="00DE132A"/>
    <w:rsid w:val="00DE2597"/>
    <w:rsid w:val="00DE27B2"/>
    <w:rsid w:val="00DE6D0F"/>
    <w:rsid w:val="00E02896"/>
    <w:rsid w:val="00E02AC4"/>
    <w:rsid w:val="00E04634"/>
    <w:rsid w:val="00E110E3"/>
    <w:rsid w:val="00E20D19"/>
    <w:rsid w:val="00E235F2"/>
    <w:rsid w:val="00E23FA6"/>
    <w:rsid w:val="00E27873"/>
    <w:rsid w:val="00E377AC"/>
    <w:rsid w:val="00E5647A"/>
    <w:rsid w:val="00E61421"/>
    <w:rsid w:val="00E614AF"/>
    <w:rsid w:val="00E71A8D"/>
    <w:rsid w:val="00E75DEA"/>
    <w:rsid w:val="00E87C6D"/>
    <w:rsid w:val="00EA2CDB"/>
    <w:rsid w:val="00EB1748"/>
    <w:rsid w:val="00EB272F"/>
    <w:rsid w:val="00EC1295"/>
    <w:rsid w:val="00EC50F1"/>
    <w:rsid w:val="00EC55E7"/>
    <w:rsid w:val="00ED66CD"/>
    <w:rsid w:val="00EF1077"/>
    <w:rsid w:val="00EF40AE"/>
    <w:rsid w:val="00F04120"/>
    <w:rsid w:val="00F05F43"/>
    <w:rsid w:val="00F07136"/>
    <w:rsid w:val="00F10804"/>
    <w:rsid w:val="00F15579"/>
    <w:rsid w:val="00F25CED"/>
    <w:rsid w:val="00F32574"/>
    <w:rsid w:val="00F37933"/>
    <w:rsid w:val="00F52049"/>
    <w:rsid w:val="00F617BC"/>
    <w:rsid w:val="00F67F0B"/>
    <w:rsid w:val="00F82172"/>
    <w:rsid w:val="00F83592"/>
    <w:rsid w:val="00F86F59"/>
    <w:rsid w:val="00F954BA"/>
    <w:rsid w:val="00FA02CC"/>
    <w:rsid w:val="00FA09B4"/>
    <w:rsid w:val="00FA16AE"/>
    <w:rsid w:val="00FA41F0"/>
    <w:rsid w:val="00FB52FB"/>
    <w:rsid w:val="00FC38F4"/>
    <w:rsid w:val="00FC490A"/>
    <w:rsid w:val="00FC4E94"/>
    <w:rsid w:val="00FC6F1C"/>
    <w:rsid w:val="00FD0BAE"/>
    <w:rsid w:val="00FD35B8"/>
    <w:rsid w:val="00FD3910"/>
    <w:rsid w:val="00FD6531"/>
    <w:rsid w:val="00FD6FFC"/>
    <w:rsid w:val="00FD7CF5"/>
    <w:rsid w:val="00FE06B4"/>
    <w:rsid w:val="00FE3D85"/>
    <w:rsid w:val="00FF4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F1672"/>
  <w15:chartTrackingRefBased/>
  <w15:docId w15:val="{AD7D37C9-F997-41E3-BF99-09693066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428"/>
    <w:pPr>
      <w:spacing w:after="200" w:line="276" w:lineRule="auto"/>
    </w:pPr>
    <w:rPr>
      <w:rFonts w:ascii="Calibri" w:eastAsia="Calibri" w:hAnsi="Calibri" w:cs="Times New Roman"/>
      <w:sz w:val="20"/>
      <w:szCs w:val="20"/>
      <w:lang w:eastAsia="en-GB"/>
    </w:rPr>
  </w:style>
  <w:style w:type="paragraph" w:styleId="Heading1">
    <w:name w:val="heading 1"/>
    <w:basedOn w:val="Normal"/>
    <w:next w:val="Normal"/>
    <w:link w:val="Heading1Char"/>
    <w:uiPriority w:val="9"/>
    <w:qFormat/>
    <w:rsid w:val="00750C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34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428"/>
    <w:rPr>
      <w:rFonts w:ascii="Calibri" w:eastAsia="Calibri" w:hAnsi="Calibri" w:cs="Times New Roman"/>
      <w:sz w:val="20"/>
      <w:szCs w:val="20"/>
      <w:lang w:eastAsia="en-GB"/>
    </w:rPr>
  </w:style>
  <w:style w:type="paragraph" w:styleId="Footer">
    <w:name w:val="footer"/>
    <w:basedOn w:val="Normal"/>
    <w:link w:val="FooterChar"/>
    <w:uiPriority w:val="99"/>
    <w:unhideWhenUsed/>
    <w:rsid w:val="004434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428"/>
    <w:rPr>
      <w:rFonts w:ascii="Calibri" w:eastAsia="Calibri" w:hAnsi="Calibri" w:cs="Times New Roman"/>
      <w:sz w:val="20"/>
      <w:szCs w:val="20"/>
      <w:lang w:eastAsia="en-GB"/>
    </w:rPr>
  </w:style>
  <w:style w:type="paragraph" w:customStyle="1" w:styleId="Heading">
    <w:name w:val="Heading"/>
    <w:basedOn w:val="Heading1"/>
    <w:link w:val="HeadingChar"/>
    <w:qFormat/>
    <w:rsid w:val="00750CB7"/>
    <w:pPr>
      <w:keepLines w:val="0"/>
      <w:spacing w:after="60" w:line="240" w:lineRule="auto"/>
    </w:pPr>
    <w:rPr>
      <w:rFonts w:ascii="Trebuchet MS" w:eastAsia="Times New Roman" w:hAnsi="Trebuchet MS" w:cs="Times New Roman"/>
      <w:b/>
      <w:bCs/>
      <w:color w:val="3484CC"/>
      <w:kern w:val="32"/>
    </w:rPr>
  </w:style>
  <w:style w:type="character" w:customStyle="1" w:styleId="HeadingChar">
    <w:name w:val="Heading Char"/>
    <w:link w:val="Heading"/>
    <w:rsid w:val="00750CB7"/>
    <w:rPr>
      <w:rFonts w:ascii="Trebuchet MS" w:eastAsia="Times New Roman" w:hAnsi="Trebuchet MS" w:cs="Times New Roman"/>
      <w:b/>
      <w:bCs/>
      <w:color w:val="3484CC"/>
      <w:kern w:val="32"/>
      <w:sz w:val="32"/>
      <w:szCs w:val="32"/>
      <w:lang w:eastAsia="en-GB"/>
    </w:rPr>
  </w:style>
  <w:style w:type="character" w:customStyle="1" w:styleId="Heading1Char">
    <w:name w:val="Heading 1 Char"/>
    <w:basedOn w:val="DefaultParagraphFont"/>
    <w:link w:val="Heading1"/>
    <w:uiPriority w:val="9"/>
    <w:rsid w:val="00750CB7"/>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1"/>
    <w:qFormat/>
    <w:rsid w:val="006060C5"/>
    <w:pPr>
      <w:ind w:left="720"/>
      <w:contextualSpacing/>
    </w:pPr>
  </w:style>
  <w:style w:type="paragraph" w:styleId="CommentText">
    <w:name w:val="annotation text"/>
    <w:basedOn w:val="Normal"/>
    <w:link w:val="CommentTextChar"/>
    <w:uiPriority w:val="99"/>
    <w:semiHidden/>
    <w:unhideWhenUsed/>
    <w:rsid w:val="001E2C73"/>
    <w:pPr>
      <w:spacing w:after="0" w:line="240" w:lineRule="auto"/>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semiHidden/>
    <w:rsid w:val="001E2C73"/>
    <w:rPr>
      <w:sz w:val="20"/>
      <w:szCs w:val="20"/>
    </w:rPr>
  </w:style>
  <w:style w:type="paragraph" w:styleId="FootnoteText">
    <w:name w:val="footnote text"/>
    <w:basedOn w:val="Normal"/>
    <w:link w:val="FootnoteTextChar"/>
    <w:uiPriority w:val="99"/>
    <w:semiHidden/>
    <w:unhideWhenUsed/>
    <w:rsid w:val="001A6C5D"/>
    <w:pPr>
      <w:spacing w:after="0" w:line="240" w:lineRule="auto"/>
    </w:pPr>
  </w:style>
  <w:style w:type="character" w:customStyle="1" w:styleId="FootnoteTextChar">
    <w:name w:val="Footnote Text Char"/>
    <w:basedOn w:val="DefaultParagraphFont"/>
    <w:link w:val="FootnoteText"/>
    <w:uiPriority w:val="99"/>
    <w:semiHidden/>
    <w:rsid w:val="001A6C5D"/>
    <w:rPr>
      <w:rFonts w:ascii="Calibri" w:eastAsia="Calibri" w:hAnsi="Calibri" w:cs="Times New Roman"/>
      <w:sz w:val="20"/>
      <w:szCs w:val="20"/>
      <w:lang w:eastAsia="en-GB"/>
    </w:rPr>
  </w:style>
  <w:style w:type="character" w:styleId="FootnoteReference">
    <w:name w:val="footnote reference"/>
    <w:basedOn w:val="DefaultParagraphFont"/>
    <w:uiPriority w:val="99"/>
    <w:semiHidden/>
    <w:unhideWhenUsed/>
    <w:rsid w:val="001A6C5D"/>
    <w:rPr>
      <w:vertAlign w:val="superscript"/>
    </w:rPr>
  </w:style>
  <w:style w:type="character" w:styleId="HTMLCite">
    <w:name w:val="HTML Cite"/>
    <w:basedOn w:val="DefaultParagraphFont"/>
    <w:uiPriority w:val="99"/>
    <w:semiHidden/>
    <w:unhideWhenUsed/>
    <w:rsid w:val="00AC511F"/>
    <w:rPr>
      <w:i/>
      <w:iCs/>
    </w:rPr>
  </w:style>
  <w:style w:type="character" w:styleId="Hyperlink">
    <w:name w:val="Hyperlink"/>
    <w:basedOn w:val="DefaultParagraphFont"/>
    <w:uiPriority w:val="99"/>
    <w:unhideWhenUsed/>
    <w:rsid w:val="00AC511F"/>
    <w:rPr>
      <w:color w:val="0563C1" w:themeColor="hyperlink"/>
      <w:u w:val="single"/>
    </w:rPr>
  </w:style>
  <w:style w:type="character" w:styleId="UnresolvedMention">
    <w:name w:val="Unresolved Mention"/>
    <w:basedOn w:val="DefaultParagraphFont"/>
    <w:uiPriority w:val="99"/>
    <w:semiHidden/>
    <w:unhideWhenUsed/>
    <w:rsid w:val="00AC511F"/>
    <w:rPr>
      <w:color w:val="605E5C"/>
      <w:shd w:val="clear" w:color="auto" w:fill="E1DFDD"/>
    </w:rPr>
  </w:style>
  <w:style w:type="character" w:styleId="FollowedHyperlink">
    <w:name w:val="FollowedHyperlink"/>
    <w:basedOn w:val="DefaultParagraphFont"/>
    <w:uiPriority w:val="99"/>
    <w:semiHidden/>
    <w:unhideWhenUsed/>
    <w:rsid w:val="00AC511F"/>
    <w:rPr>
      <w:color w:val="954F72" w:themeColor="followedHyperlink"/>
      <w:u w:val="single"/>
    </w:rPr>
  </w:style>
  <w:style w:type="paragraph" w:styleId="TOCHeading">
    <w:name w:val="TOC Heading"/>
    <w:basedOn w:val="Heading1"/>
    <w:next w:val="Normal"/>
    <w:uiPriority w:val="39"/>
    <w:unhideWhenUsed/>
    <w:qFormat/>
    <w:rsid w:val="0074242D"/>
    <w:pPr>
      <w:spacing w:line="259" w:lineRule="auto"/>
      <w:outlineLvl w:val="9"/>
    </w:pPr>
    <w:rPr>
      <w:lang w:val="en-US" w:eastAsia="en-US"/>
    </w:rPr>
  </w:style>
  <w:style w:type="paragraph" w:styleId="TOC2">
    <w:name w:val="toc 2"/>
    <w:basedOn w:val="Normal"/>
    <w:next w:val="Normal"/>
    <w:autoRedefine/>
    <w:uiPriority w:val="39"/>
    <w:unhideWhenUsed/>
    <w:rsid w:val="0074242D"/>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9A78CC"/>
    <w:pPr>
      <w:tabs>
        <w:tab w:val="left" w:pos="709"/>
        <w:tab w:val="right" w:leader="dot" w:pos="9628"/>
      </w:tabs>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74242D"/>
    <w:pPr>
      <w:spacing w:after="100" w:line="259" w:lineRule="auto"/>
      <w:ind w:left="440"/>
    </w:pPr>
    <w:rPr>
      <w:rFonts w:asciiTheme="minorHAnsi" w:eastAsiaTheme="minorEastAsia" w:hAnsiTheme="minorHAnsi"/>
      <w:sz w:val="22"/>
      <w:szCs w:val="22"/>
      <w:lang w:val="en-US" w:eastAsia="en-US"/>
    </w:rPr>
  </w:style>
  <w:style w:type="paragraph" w:styleId="Revision">
    <w:name w:val="Revision"/>
    <w:hidden/>
    <w:uiPriority w:val="99"/>
    <w:semiHidden/>
    <w:rsid w:val="008D1CCE"/>
    <w:pPr>
      <w:spacing w:after="0" w:line="240" w:lineRule="auto"/>
    </w:pPr>
    <w:rPr>
      <w:rFonts w:ascii="Calibri" w:eastAsia="Calibri" w:hAnsi="Calibri" w:cs="Times New Roman"/>
      <w:sz w:val="20"/>
      <w:szCs w:val="20"/>
      <w:lang w:eastAsia="en-GB"/>
    </w:rPr>
  </w:style>
  <w:style w:type="table" w:customStyle="1" w:styleId="TableGrid1">
    <w:name w:val="Table Grid1"/>
    <w:basedOn w:val="TableNormal"/>
    <w:next w:val="TableGrid"/>
    <w:uiPriority w:val="39"/>
    <w:rsid w:val="00773D7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73D7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02923">
      <w:bodyDiv w:val="1"/>
      <w:marLeft w:val="0"/>
      <w:marRight w:val="0"/>
      <w:marTop w:val="0"/>
      <w:marBottom w:val="0"/>
      <w:divBdr>
        <w:top w:val="none" w:sz="0" w:space="0" w:color="auto"/>
        <w:left w:val="none" w:sz="0" w:space="0" w:color="auto"/>
        <w:bottom w:val="none" w:sz="0" w:space="0" w:color="auto"/>
        <w:right w:val="none" w:sz="0" w:space="0" w:color="auto"/>
      </w:divBdr>
    </w:div>
    <w:div w:id="175190064">
      <w:bodyDiv w:val="1"/>
      <w:marLeft w:val="0"/>
      <w:marRight w:val="0"/>
      <w:marTop w:val="0"/>
      <w:marBottom w:val="0"/>
      <w:divBdr>
        <w:top w:val="none" w:sz="0" w:space="0" w:color="auto"/>
        <w:left w:val="none" w:sz="0" w:space="0" w:color="auto"/>
        <w:bottom w:val="none" w:sz="0" w:space="0" w:color="auto"/>
        <w:right w:val="none" w:sz="0" w:space="0" w:color="auto"/>
      </w:divBdr>
    </w:div>
    <w:div w:id="431904428">
      <w:bodyDiv w:val="1"/>
      <w:marLeft w:val="0"/>
      <w:marRight w:val="0"/>
      <w:marTop w:val="0"/>
      <w:marBottom w:val="0"/>
      <w:divBdr>
        <w:top w:val="none" w:sz="0" w:space="0" w:color="auto"/>
        <w:left w:val="none" w:sz="0" w:space="0" w:color="auto"/>
        <w:bottom w:val="none" w:sz="0" w:space="0" w:color="auto"/>
        <w:right w:val="none" w:sz="0" w:space="0" w:color="auto"/>
      </w:divBdr>
    </w:div>
    <w:div w:id="693727322">
      <w:bodyDiv w:val="1"/>
      <w:marLeft w:val="0"/>
      <w:marRight w:val="0"/>
      <w:marTop w:val="0"/>
      <w:marBottom w:val="0"/>
      <w:divBdr>
        <w:top w:val="none" w:sz="0" w:space="0" w:color="auto"/>
        <w:left w:val="none" w:sz="0" w:space="0" w:color="auto"/>
        <w:bottom w:val="none" w:sz="0" w:space="0" w:color="auto"/>
        <w:right w:val="none" w:sz="0" w:space="0" w:color="auto"/>
      </w:divBdr>
    </w:div>
    <w:div w:id="1747266782">
      <w:bodyDiv w:val="1"/>
      <w:marLeft w:val="0"/>
      <w:marRight w:val="0"/>
      <w:marTop w:val="0"/>
      <w:marBottom w:val="0"/>
      <w:divBdr>
        <w:top w:val="none" w:sz="0" w:space="0" w:color="auto"/>
        <w:left w:val="none" w:sz="0" w:space="0" w:color="auto"/>
        <w:bottom w:val="none" w:sz="0" w:space="0" w:color="auto"/>
        <w:right w:val="none" w:sz="0" w:space="0" w:color="auto"/>
      </w:divBdr>
    </w:div>
    <w:div w:id="195382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arrer.co.uk/globalassets/clients-and-sectors/safeguarding/addressing-child-on-child-abuse.pdf" TargetMode="External"/><Relationship Id="rId2" Type="http://schemas.openxmlformats.org/officeDocument/2006/relationships/hyperlink" Target="https://www.bing.com/search?q=brook+traffic+light+tool&amp;cvid=b558138913fc40af8f1b36c8c2a71c5b&amp;aqs=edge.0.0l7.5897j0j4&amp;pglt=43&amp;FORM=ANAB01&amp;PC=U531" TargetMode="External"/><Relationship Id="rId1" Type="http://schemas.openxmlformats.org/officeDocument/2006/relationships/hyperlink" Target="https://www.brook.org.uk/your-life/courses/traffic-light-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6" ma:contentTypeDescription="Create a new document." ma:contentTypeScope="" ma:versionID="b270e0f0440f708eccf900a51b941608">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8839d56417c8a66fad4ae1a0427f6bc7" ns2:_="" ns3:_="">
    <xsd:import namespace="62d1b99c-a0fd-4749-8d23-e19b5d73513f"/>
    <xsd:import namespace="f91bf146-a249-4c25-8dc3-2232c8f7e00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80a6cda-b8ae-4c7e-b17a-967de5698f04}"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16676C-5030-4869-ADBC-BBAE7F697B2E}">
  <ds:schemaRefs>
    <ds:schemaRef ds:uri="http://schemas.openxmlformats.org/officeDocument/2006/bibliography"/>
  </ds:schemaRefs>
</ds:datastoreItem>
</file>

<file path=customXml/itemProps2.xml><?xml version="1.0" encoding="utf-8"?>
<ds:datastoreItem xmlns:ds="http://schemas.openxmlformats.org/officeDocument/2006/customXml" ds:itemID="{90192122-B894-477E-A7D2-69239BFD45F6}"/>
</file>

<file path=customXml/itemProps3.xml><?xml version="1.0" encoding="utf-8"?>
<ds:datastoreItem xmlns:ds="http://schemas.openxmlformats.org/officeDocument/2006/customXml" ds:itemID="{710EC269-35BF-407A-BF5D-311DB0F12BE5}"/>
</file>

<file path=customXml/itemProps4.xml><?xml version="1.0" encoding="utf-8"?>
<ds:datastoreItem xmlns:ds="http://schemas.openxmlformats.org/officeDocument/2006/customXml" ds:itemID="{222075F8-89ED-435B-ADEE-B6594EA5C801}"/>
</file>

<file path=docProps/app.xml><?xml version="1.0" encoding="utf-8"?>
<Properties xmlns="http://schemas.openxmlformats.org/officeDocument/2006/extended-properties" xmlns:vt="http://schemas.openxmlformats.org/officeDocument/2006/docPropsVTypes">
  <Template>Normal</Template>
  <TotalTime>12</TotalTime>
  <Pages>14</Pages>
  <Words>4860</Words>
  <Characters>27024</Characters>
  <Application>Microsoft Office Word</Application>
  <DocSecurity>0</DocSecurity>
  <Lines>551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Howell</dc:creator>
  <cp:keywords/>
  <dc:description/>
  <cp:lastModifiedBy>Sara Hartshorn</cp:lastModifiedBy>
  <cp:revision>11</cp:revision>
  <cp:lastPrinted>2024-07-16T14:02:00Z</cp:lastPrinted>
  <dcterms:created xsi:type="dcterms:W3CDTF">2026-05-30T17:33:00Z</dcterms:created>
  <dcterms:modified xsi:type="dcterms:W3CDTF">2026-08-24T09:51:00Z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ies>
</file>